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0B244" w14:textId="26287B0D" w:rsidR="00002230" w:rsidRDefault="00002230" w:rsidP="00002230">
      <w:pPr>
        <w:widowControl/>
        <w:tabs>
          <w:tab w:val="left" w:pos="360"/>
          <w:tab w:val="left" w:pos="1320"/>
          <w:tab w:val="left" w:pos="4820"/>
        </w:tabs>
        <w:suppressAutoHyphens w:val="0"/>
        <w:jc w:val="center"/>
        <w:rPr>
          <w:rFonts w:ascii="Calibri" w:eastAsia="Times New Roman" w:hAnsi="Calibri" w:cs="Times New Roman"/>
          <w:b/>
          <w:kern w:val="0"/>
          <w:sz w:val="18"/>
          <w:szCs w:val="18"/>
          <w:u w:val="single"/>
          <w:lang w:eastAsia="it-IT" w:bidi="ar-SA"/>
        </w:rPr>
      </w:pPr>
      <w:r w:rsidRPr="00D76BC2">
        <w:rPr>
          <w:rFonts w:ascii="Calibri" w:eastAsia="Times New Roman" w:hAnsi="Calibri" w:cs="Times New Roman"/>
          <w:b/>
          <w:kern w:val="0"/>
          <w:sz w:val="18"/>
          <w:szCs w:val="18"/>
          <w:u w:val="single"/>
          <w:lang w:eastAsia="it-IT" w:bidi="ar-SA"/>
        </w:rPr>
        <w:t xml:space="preserve">AVVISO PUBBLICO PER servizio </w:t>
      </w:r>
      <w:r>
        <w:rPr>
          <w:rFonts w:ascii="Calibri" w:eastAsia="Times New Roman" w:hAnsi="Calibri" w:cs="Times New Roman"/>
          <w:b/>
          <w:kern w:val="0"/>
          <w:sz w:val="18"/>
          <w:szCs w:val="18"/>
          <w:u w:val="single"/>
          <w:lang w:eastAsia="it-IT" w:bidi="ar-SA"/>
        </w:rPr>
        <w:t xml:space="preserve">aggiornamento </w:t>
      </w:r>
      <w:r w:rsidRPr="00D76BC2">
        <w:rPr>
          <w:rFonts w:ascii="Calibri" w:eastAsia="Times New Roman" w:hAnsi="Calibri" w:cs="Times New Roman"/>
          <w:b/>
          <w:kern w:val="0"/>
          <w:sz w:val="18"/>
          <w:szCs w:val="18"/>
          <w:u w:val="single"/>
          <w:lang w:eastAsia="it-IT" w:bidi="ar-SA"/>
        </w:rPr>
        <w:t xml:space="preserve">Risk </w:t>
      </w:r>
      <w:proofErr w:type="spellStart"/>
      <w:proofErr w:type="gramStart"/>
      <w:r w:rsidRPr="00D76BC2">
        <w:rPr>
          <w:rFonts w:ascii="Calibri" w:eastAsia="Times New Roman" w:hAnsi="Calibri" w:cs="Times New Roman"/>
          <w:b/>
          <w:kern w:val="0"/>
          <w:sz w:val="18"/>
          <w:szCs w:val="18"/>
          <w:u w:val="single"/>
          <w:lang w:eastAsia="it-IT" w:bidi="ar-SA"/>
        </w:rPr>
        <w:t>Assessment</w:t>
      </w:r>
      <w:proofErr w:type="spellEnd"/>
      <w:r w:rsidRPr="00D76BC2">
        <w:rPr>
          <w:rFonts w:ascii="Calibri" w:eastAsia="Times New Roman" w:hAnsi="Calibri" w:cs="Times New Roman"/>
          <w:b/>
          <w:kern w:val="0"/>
          <w:sz w:val="18"/>
          <w:szCs w:val="18"/>
          <w:u w:val="single"/>
          <w:lang w:eastAsia="it-IT" w:bidi="ar-SA"/>
        </w:rPr>
        <w:t xml:space="preserve">  e</w:t>
      </w:r>
      <w:proofErr w:type="gramEnd"/>
      <w:r w:rsidRPr="00D76BC2">
        <w:rPr>
          <w:rFonts w:ascii="Calibri" w:eastAsia="Times New Roman" w:hAnsi="Calibri" w:cs="Times New Roman"/>
          <w:b/>
          <w:kern w:val="0"/>
          <w:sz w:val="18"/>
          <w:szCs w:val="18"/>
          <w:u w:val="single"/>
          <w:lang w:eastAsia="it-IT" w:bidi="ar-SA"/>
        </w:rPr>
        <w:t xml:space="preserve"> </w:t>
      </w:r>
      <w:r>
        <w:rPr>
          <w:rFonts w:ascii="Calibri" w:eastAsia="Times New Roman" w:hAnsi="Calibri" w:cs="Times New Roman"/>
          <w:b/>
          <w:kern w:val="0"/>
          <w:sz w:val="18"/>
          <w:szCs w:val="18"/>
          <w:u w:val="single"/>
          <w:lang w:eastAsia="it-IT" w:bidi="ar-SA"/>
        </w:rPr>
        <w:t xml:space="preserve">svolgimento attività </w:t>
      </w:r>
      <w:proofErr w:type="spellStart"/>
      <w:r w:rsidRPr="00D76BC2">
        <w:rPr>
          <w:rFonts w:ascii="Calibri" w:eastAsia="Times New Roman" w:hAnsi="Calibri" w:cs="Times New Roman"/>
          <w:b/>
          <w:kern w:val="0"/>
          <w:sz w:val="18"/>
          <w:szCs w:val="18"/>
          <w:u w:val="single"/>
          <w:lang w:eastAsia="it-IT" w:bidi="ar-SA"/>
        </w:rPr>
        <w:t>Internal</w:t>
      </w:r>
      <w:proofErr w:type="spellEnd"/>
      <w:r w:rsidRPr="00D76BC2">
        <w:rPr>
          <w:rFonts w:ascii="Calibri" w:eastAsia="Times New Roman" w:hAnsi="Calibri" w:cs="Times New Roman"/>
          <w:b/>
          <w:kern w:val="0"/>
          <w:sz w:val="18"/>
          <w:szCs w:val="18"/>
          <w:u w:val="single"/>
          <w:lang w:eastAsia="it-IT" w:bidi="ar-SA"/>
        </w:rPr>
        <w:t xml:space="preserve"> </w:t>
      </w:r>
      <w:r>
        <w:rPr>
          <w:rFonts w:ascii="Calibri" w:eastAsia="Times New Roman" w:hAnsi="Calibri" w:cs="Times New Roman"/>
          <w:b/>
          <w:kern w:val="0"/>
          <w:sz w:val="18"/>
          <w:szCs w:val="18"/>
          <w:u w:val="single"/>
          <w:lang w:eastAsia="it-IT" w:bidi="ar-SA"/>
        </w:rPr>
        <w:t>Audit</w:t>
      </w:r>
      <w:r w:rsidRPr="00D76BC2">
        <w:rPr>
          <w:rFonts w:ascii="Calibri" w:eastAsia="Times New Roman" w:hAnsi="Calibri" w:cs="Times New Roman"/>
          <w:b/>
          <w:kern w:val="0"/>
          <w:sz w:val="18"/>
          <w:szCs w:val="18"/>
          <w:u w:val="single"/>
          <w:lang w:eastAsia="it-IT" w:bidi="ar-SA"/>
        </w:rPr>
        <w:t xml:space="preserve">  </w:t>
      </w:r>
    </w:p>
    <w:p w14:paraId="4DD3AEFF" w14:textId="77777777" w:rsidR="00002230" w:rsidRPr="00C746F7" w:rsidRDefault="00002230" w:rsidP="00002230">
      <w:pPr>
        <w:widowControl/>
        <w:tabs>
          <w:tab w:val="left" w:pos="360"/>
          <w:tab w:val="left" w:pos="1320"/>
          <w:tab w:val="left" w:pos="4820"/>
        </w:tabs>
        <w:suppressAutoHyphens w:val="0"/>
        <w:jc w:val="center"/>
        <w:rPr>
          <w:rFonts w:ascii="Calibri" w:eastAsia="Times New Roman" w:hAnsi="Calibri" w:cs="Times New Roman"/>
          <w:b/>
          <w:kern w:val="0"/>
          <w:sz w:val="18"/>
          <w:szCs w:val="18"/>
          <w:u w:val="single"/>
          <w:lang w:eastAsia="it-IT" w:bidi="ar-SA"/>
        </w:rPr>
      </w:pPr>
      <w:r w:rsidRPr="00C746F7">
        <w:rPr>
          <w:rFonts w:ascii="Calibri" w:eastAsia="Times New Roman" w:hAnsi="Calibri" w:cs="Times New Roman"/>
          <w:b/>
          <w:kern w:val="0"/>
          <w:sz w:val="18"/>
          <w:szCs w:val="18"/>
          <w:u w:val="single"/>
          <w:lang w:eastAsia="it-IT" w:bidi="ar-SA"/>
        </w:rPr>
        <w:t>BRIANZACQUE SRL</w:t>
      </w:r>
    </w:p>
    <w:p w14:paraId="4CED53BD" w14:textId="77777777" w:rsidR="00002230" w:rsidRPr="00D76BC2" w:rsidRDefault="00002230" w:rsidP="00002230">
      <w:pPr>
        <w:widowControl/>
        <w:tabs>
          <w:tab w:val="left" w:pos="360"/>
          <w:tab w:val="left" w:pos="1134"/>
          <w:tab w:val="right" w:pos="7680"/>
        </w:tabs>
        <w:suppressAutoHyphens w:val="0"/>
        <w:ind w:left="1134" w:hanging="1134"/>
        <w:jc w:val="both"/>
        <w:rPr>
          <w:rFonts w:ascii="Calibri" w:eastAsia="Times New Roman" w:hAnsi="Calibri" w:cs="Times New Roman"/>
          <w:kern w:val="0"/>
          <w:sz w:val="18"/>
          <w:szCs w:val="18"/>
          <w:lang w:eastAsia="it-IT" w:bidi="ar-SA"/>
        </w:rPr>
      </w:pPr>
    </w:p>
    <w:p w14:paraId="47B2511A" w14:textId="77777777" w:rsidR="00002230" w:rsidRPr="00D76BC2" w:rsidRDefault="00002230" w:rsidP="00002230">
      <w:pPr>
        <w:widowControl/>
        <w:tabs>
          <w:tab w:val="left" w:pos="284"/>
          <w:tab w:val="right" w:pos="7680"/>
        </w:tabs>
        <w:suppressAutoHyphens w:val="0"/>
        <w:jc w:val="both"/>
        <w:rPr>
          <w:rFonts w:asciiTheme="minorHAnsi" w:eastAsia="Times New Roman" w:hAnsiTheme="minorHAnsi" w:cs="Times New Roman"/>
          <w:kern w:val="0"/>
          <w:sz w:val="20"/>
          <w:szCs w:val="20"/>
          <w:lang w:bidi="ar-SA"/>
        </w:rPr>
      </w:pPr>
      <w:r w:rsidRPr="00D76BC2">
        <w:rPr>
          <w:rFonts w:asciiTheme="minorHAnsi" w:eastAsia="Times New Roman" w:hAnsiTheme="minorHAnsi" w:cs="Times New Roman"/>
          <w:kern w:val="0"/>
          <w:sz w:val="20"/>
          <w:szCs w:val="20"/>
          <w:lang w:bidi="ar-SA"/>
        </w:rPr>
        <w:t>Premesso che:</w:t>
      </w:r>
    </w:p>
    <w:p w14:paraId="1EDE2B50" w14:textId="55C34172" w:rsidR="00002230" w:rsidRPr="00D76BC2" w:rsidRDefault="00002230" w:rsidP="00002230">
      <w:pPr>
        <w:widowControl/>
        <w:tabs>
          <w:tab w:val="left" w:pos="284"/>
          <w:tab w:val="right" w:pos="7680"/>
        </w:tabs>
        <w:suppressAutoHyphens w:val="0"/>
        <w:ind w:left="567" w:hanging="567"/>
        <w:jc w:val="both"/>
        <w:rPr>
          <w:rFonts w:asciiTheme="minorHAnsi" w:eastAsia="Times New Roman" w:hAnsiTheme="minorHAnsi" w:cs="Times New Roman"/>
          <w:kern w:val="0"/>
          <w:sz w:val="20"/>
          <w:szCs w:val="20"/>
          <w:lang w:bidi="ar-SA"/>
        </w:rPr>
      </w:pPr>
      <w:r w:rsidRPr="00D76BC2">
        <w:rPr>
          <w:rFonts w:asciiTheme="minorHAnsi" w:eastAsia="Times New Roman" w:hAnsiTheme="minorHAnsi" w:cs="Times New Roman"/>
          <w:kern w:val="0"/>
          <w:sz w:val="20"/>
          <w:szCs w:val="20"/>
          <w:lang w:bidi="ar-SA"/>
        </w:rPr>
        <w:t xml:space="preserve">-          </w:t>
      </w:r>
      <w:r w:rsidR="008A17FD">
        <w:rPr>
          <w:rFonts w:asciiTheme="minorHAnsi" w:eastAsia="Times New Roman" w:hAnsiTheme="minorHAnsi" w:cs="Times New Roman"/>
          <w:kern w:val="0"/>
          <w:sz w:val="20"/>
          <w:szCs w:val="20"/>
          <w:lang w:bidi="ar-SA"/>
        </w:rPr>
        <w:t xml:space="preserve">  </w:t>
      </w:r>
      <w:r w:rsidRPr="00D76BC2">
        <w:rPr>
          <w:rFonts w:asciiTheme="minorHAnsi" w:eastAsia="Times New Roman" w:hAnsiTheme="minorHAnsi" w:cs="Times New Roman"/>
          <w:kern w:val="0"/>
          <w:sz w:val="20"/>
          <w:szCs w:val="20"/>
          <w:lang w:bidi="ar-SA"/>
        </w:rPr>
        <w:t>ai sensi di quanto previsto dal proprio Regolamento generale per le procedure di affidamento dei contratti di valore inferiore alle soglie di rilevanza comunitaria, Brianzacque s.r.l. può procedere all’affidamento diretto di servizi di importo inferiore ad € 139.000;</w:t>
      </w:r>
    </w:p>
    <w:p w14:paraId="4C305FDF" w14:textId="77777777" w:rsidR="00002230" w:rsidRPr="00D76BC2" w:rsidRDefault="00002230" w:rsidP="00002230">
      <w:pPr>
        <w:widowControl/>
        <w:tabs>
          <w:tab w:val="left" w:pos="284"/>
          <w:tab w:val="right" w:pos="7680"/>
        </w:tabs>
        <w:suppressAutoHyphens w:val="0"/>
        <w:jc w:val="both"/>
        <w:rPr>
          <w:rFonts w:asciiTheme="minorHAnsi" w:eastAsia="Times New Roman" w:hAnsiTheme="minorHAnsi" w:cs="Times New Roman"/>
          <w:kern w:val="0"/>
          <w:sz w:val="20"/>
          <w:szCs w:val="20"/>
          <w:lang w:bidi="ar-SA"/>
        </w:rPr>
      </w:pPr>
      <w:r w:rsidRPr="00D76BC2">
        <w:rPr>
          <w:rFonts w:asciiTheme="minorHAnsi" w:eastAsia="Times New Roman" w:hAnsiTheme="minorHAnsi" w:cs="Times New Roman"/>
          <w:kern w:val="0"/>
          <w:sz w:val="20"/>
          <w:szCs w:val="20"/>
          <w:lang w:bidi="ar-SA"/>
        </w:rPr>
        <w:t>-            per il presente servizio si intende procedere all’affidamento diretto previa raccolta di più preventivi;</w:t>
      </w:r>
    </w:p>
    <w:p w14:paraId="76DAD69C" w14:textId="77777777" w:rsidR="00002230" w:rsidRPr="00D76BC2" w:rsidRDefault="00002230" w:rsidP="00002230">
      <w:pPr>
        <w:widowControl/>
        <w:tabs>
          <w:tab w:val="left" w:pos="567"/>
          <w:tab w:val="right" w:pos="7680"/>
        </w:tabs>
        <w:suppressAutoHyphens w:val="0"/>
        <w:ind w:left="567" w:hanging="567"/>
        <w:jc w:val="both"/>
        <w:rPr>
          <w:rFonts w:asciiTheme="minorHAnsi" w:eastAsia="Times New Roman" w:hAnsiTheme="minorHAnsi" w:cs="Times New Roman"/>
          <w:kern w:val="0"/>
          <w:sz w:val="20"/>
          <w:szCs w:val="20"/>
          <w:lang w:bidi="ar-SA"/>
        </w:rPr>
      </w:pPr>
      <w:r w:rsidRPr="00D76BC2">
        <w:rPr>
          <w:rFonts w:asciiTheme="minorHAnsi" w:eastAsia="Times New Roman" w:hAnsiTheme="minorHAnsi" w:cs="Times New Roman"/>
          <w:kern w:val="0"/>
          <w:sz w:val="20"/>
          <w:szCs w:val="20"/>
          <w:lang w:bidi="ar-SA"/>
        </w:rPr>
        <w:t xml:space="preserve">-       </w:t>
      </w:r>
      <w:r w:rsidRPr="00D76BC2">
        <w:rPr>
          <w:rFonts w:asciiTheme="minorHAnsi" w:eastAsia="Times New Roman" w:hAnsiTheme="minorHAnsi" w:cs="Times New Roman"/>
          <w:kern w:val="0"/>
          <w:sz w:val="20"/>
          <w:szCs w:val="20"/>
          <w:lang w:bidi="ar-SA"/>
        </w:rPr>
        <w:tab/>
        <w:t>l’affidamento diretto, ancorché proceduto dalla consultazione di più operatori economici, è contraddistinto da informalità e, pertanto, la valutazione dei preventivi è preordinata all’individuazione del candidato con il quale instaurare una trattativa diretta per il perfezionamento dell’affidamento;</w:t>
      </w:r>
    </w:p>
    <w:p w14:paraId="44680E64" w14:textId="77777777" w:rsidR="00002230" w:rsidRPr="00D76BC2" w:rsidRDefault="00002230" w:rsidP="00002230">
      <w:pPr>
        <w:widowControl/>
        <w:tabs>
          <w:tab w:val="left" w:pos="567"/>
          <w:tab w:val="right" w:pos="7680"/>
        </w:tabs>
        <w:suppressAutoHyphens w:val="0"/>
        <w:ind w:left="567" w:hanging="567"/>
        <w:jc w:val="both"/>
        <w:rPr>
          <w:rFonts w:asciiTheme="minorHAnsi" w:eastAsia="Times New Roman" w:hAnsiTheme="minorHAnsi" w:cs="Times New Roman"/>
          <w:kern w:val="0"/>
          <w:sz w:val="20"/>
          <w:szCs w:val="20"/>
          <w:lang w:bidi="ar-SA"/>
        </w:rPr>
      </w:pPr>
      <w:r w:rsidRPr="00D76BC2">
        <w:rPr>
          <w:rFonts w:asciiTheme="minorHAnsi" w:eastAsia="Times New Roman" w:hAnsiTheme="minorHAnsi" w:cs="Times New Roman"/>
          <w:kern w:val="0"/>
          <w:sz w:val="20"/>
          <w:szCs w:val="20"/>
          <w:lang w:bidi="ar-SA"/>
        </w:rPr>
        <w:t>-          trattandosi di una raccolta di preventivi la Stazione appaltante si riserva, a suo insindacabile giudizio, la più ampia potestà discrezionale che le consentirà di dare luogo o meno all’affidamento, senza che i potenziali interessati possano vantare pretese o diritti di alcuna natura.</w:t>
      </w:r>
    </w:p>
    <w:p w14:paraId="66FCE592" w14:textId="77777777" w:rsidR="00002230" w:rsidRPr="00D76BC2" w:rsidRDefault="00002230" w:rsidP="00002230">
      <w:pPr>
        <w:widowControl/>
        <w:tabs>
          <w:tab w:val="left" w:pos="284"/>
          <w:tab w:val="right" w:pos="7680"/>
        </w:tabs>
        <w:suppressAutoHyphens w:val="0"/>
        <w:ind w:left="567" w:hanging="567"/>
        <w:jc w:val="both"/>
        <w:rPr>
          <w:rFonts w:asciiTheme="minorHAnsi" w:eastAsia="Times New Roman" w:hAnsiTheme="minorHAnsi" w:cs="Times New Roman"/>
          <w:kern w:val="0"/>
          <w:sz w:val="20"/>
          <w:szCs w:val="20"/>
          <w:lang w:bidi="ar-SA"/>
        </w:rPr>
      </w:pPr>
    </w:p>
    <w:p w14:paraId="0F000AAD" w14:textId="77777777" w:rsidR="00002230" w:rsidRPr="00D76BC2" w:rsidRDefault="00002230" w:rsidP="00002230">
      <w:pPr>
        <w:widowControl/>
        <w:tabs>
          <w:tab w:val="left" w:pos="284"/>
          <w:tab w:val="right" w:pos="7680"/>
        </w:tabs>
        <w:suppressAutoHyphens w:val="0"/>
        <w:jc w:val="both"/>
        <w:rPr>
          <w:rFonts w:asciiTheme="minorHAnsi" w:eastAsia="Times New Roman" w:hAnsiTheme="minorHAnsi" w:cs="Times New Roman"/>
          <w:kern w:val="0"/>
          <w:sz w:val="20"/>
          <w:szCs w:val="20"/>
          <w:lang w:bidi="ar-SA"/>
        </w:rPr>
      </w:pPr>
      <w:r w:rsidRPr="00D76BC2">
        <w:rPr>
          <w:rFonts w:asciiTheme="minorHAnsi" w:eastAsia="Times New Roman" w:hAnsiTheme="minorHAnsi" w:cs="Times New Roman"/>
          <w:kern w:val="0"/>
          <w:sz w:val="20"/>
          <w:szCs w:val="20"/>
          <w:lang w:bidi="ar-SA"/>
        </w:rPr>
        <w:t xml:space="preserve">Tutto ciò premesso, si rende noto che Brianzacque s.r.l., con sede in Monza, Viale Enrico Fermi n. 105, intende affidare l’incarico finalizzato a: </w:t>
      </w:r>
    </w:p>
    <w:p w14:paraId="0FA65343" w14:textId="77777777" w:rsidR="00002230" w:rsidRPr="00D76BC2" w:rsidRDefault="00002230" w:rsidP="00002230">
      <w:pPr>
        <w:widowControl/>
        <w:tabs>
          <w:tab w:val="left" w:pos="284"/>
          <w:tab w:val="right" w:pos="7680"/>
        </w:tabs>
        <w:suppressAutoHyphens w:val="0"/>
        <w:jc w:val="both"/>
        <w:rPr>
          <w:rFonts w:asciiTheme="minorHAnsi" w:eastAsia="Times New Roman" w:hAnsiTheme="minorHAnsi" w:cs="Times New Roman"/>
          <w:kern w:val="0"/>
          <w:sz w:val="20"/>
          <w:szCs w:val="20"/>
          <w:lang w:bidi="ar-SA"/>
        </w:rPr>
      </w:pPr>
    </w:p>
    <w:p w14:paraId="7AD4DE98" w14:textId="64A4154C" w:rsidR="00002230" w:rsidRPr="00D76BC2" w:rsidRDefault="00002230" w:rsidP="00002230">
      <w:pPr>
        <w:pStyle w:val="Paragrafoelenco"/>
        <w:numPr>
          <w:ilvl w:val="0"/>
          <w:numId w:val="6"/>
        </w:numPr>
        <w:tabs>
          <w:tab w:val="left" w:pos="284"/>
          <w:tab w:val="right" w:pos="7680"/>
        </w:tabs>
        <w:jc w:val="both"/>
        <w:rPr>
          <w:rFonts w:eastAsia="Times New Roman" w:cs="Times New Roman"/>
          <w:b/>
          <w:sz w:val="20"/>
          <w:szCs w:val="20"/>
        </w:rPr>
      </w:pPr>
      <w:r w:rsidRPr="00D76BC2">
        <w:rPr>
          <w:rFonts w:eastAsia="Times New Roman" w:cs="Times New Roman"/>
          <w:b/>
          <w:sz w:val="20"/>
          <w:szCs w:val="20"/>
        </w:rPr>
        <w:t xml:space="preserve">Aggiornamento risk </w:t>
      </w:r>
      <w:proofErr w:type="spellStart"/>
      <w:r w:rsidRPr="00D76BC2">
        <w:rPr>
          <w:rFonts w:eastAsia="Times New Roman" w:cs="Times New Roman"/>
          <w:b/>
          <w:sz w:val="20"/>
          <w:szCs w:val="20"/>
        </w:rPr>
        <w:t>assessment</w:t>
      </w:r>
      <w:proofErr w:type="spellEnd"/>
      <w:r w:rsidRPr="00D76BC2">
        <w:rPr>
          <w:rFonts w:eastAsia="Times New Roman" w:cs="Times New Roman"/>
          <w:b/>
          <w:sz w:val="20"/>
          <w:szCs w:val="20"/>
        </w:rPr>
        <w:t xml:space="preserve"> ai sensi della Legge 231/2001 e della Legge 190/2012</w:t>
      </w:r>
      <w:r w:rsidR="006E5302">
        <w:rPr>
          <w:rFonts w:eastAsia="Times New Roman" w:cs="Times New Roman"/>
          <w:b/>
          <w:sz w:val="20"/>
          <w:szCs w:val="20"/>
        </w:rPr>
        <w:t>;</w:t>
      </w:r>
    </w:p>
    <w:p w14:paraId="536C6255" w14:textId="438DCD32" w:rsidR="00002230" w:rsidRPr="00D76BC2" w:rsidRDefault="00002230" w:rsidP="00002230">
      <w:pPr>
        <w:pStyle w:val="Paragrafoelenco"/>
        <w:numPr>
          <w:ilvl w:val="0"/>
          <w:numId w:val="6"/>
        </w:numPr>
        <w:tabs>
          <w:tab w:val="left" w:pos="284"/>
          <w:tab w:val="right" w:pos="7680"/>
        </w:tabs>
        <w:jc w:val="both"/>
        <w:rPr>
          <w:rFonts w:eastAsia="Times New Roman" w:cs="Times New Roman"/>
          <w:b/>
          <w:sz w:val="20"/>
          <w:szCs w:val="20"/>
        </w:rPr>
      </w:pPr>
      <w:r w:rsidRPr="00D76BC2">
        <w:rPr>
          <w:rFonts w:eastAsia="Times New Roman" w:cs="Times New Roman"/>
          <w:b/>
          <w:sz w:val="20"/>
          <w:szCs w:val="20"/>
        </w:rPr>
        <w:t>Aggiornamento del Modello di Organizzazione Gestione e Controllo Integrato L. 231 e L.  190.</w:t>
      </w:r>
      <w:r w:rsidR="00AF0DDB">
        <w:rPr>
          <w:rFonts w:eastAsia="Times New Roman" w:cs="Times New Roman"/>
          <w:b/>
          <w:sz w:val="20"/>
          <w:szCs w:val="20"/>
        </w:rPr>
        <w:t xml:space="preserve"> Con allineamento NIS;</w:t>
      </w:r>
    </w:p>
    <w:p w14:paraId="00052D20" w14:textId="31A595C1" w:rsidR="00002230" w:rsidRPr="008A17FD" w:rsidRDefault="00002230" w:rsidP="00002230">
      <w:pPr>
        <w:pStyle w:val="Paragrafoelenco"/>
        <w:numPr>
          <w:ilvl w:val="0"/>
          <w:numId w:val="6"/>
        </w:numPr>
        <w:tabs>
          <w:tab w:val="left" w:pos="284"/>
          <w:tab w:val="right" w:pos="7680"/>
        </w:tabs>
        <w:jc w:val="both"/>
        <w:rPr>
          <w:rFonts w:eastAsia="Times New Roman" w:cs="Times New Roman"/>
          <w:b/>
          <w:sz w:val="20"/>
          <w:szCs w:val="20"/>
        </w:rPr>
      </w:pPr>
      <w:r w:rsidRPr="00D76BC2">
        <w:rPr>
          <w:rFonts w:eastAsia="Times New Roman" w:cs="Times New Roman"/>
          <w:b/>
          <w:sz w:val="20"/>
          <w:szCs w:val="20"/>
        </w:rPr>
        <w:t xml:space="preserve">Svolgimento </w:t>
      </w:r>
      <w:r w:rsidRPr="008A17FD">
        <w:rPr>
          <w:rFonts w:eastAsia="Times New Roman" w:cs="Times New Roman"/>
          <w:b/>
          <w:sz w:val="20"/>
          <w:szCs w:val="20"/>
        </w:rPr>
        <w:t xml:space="preserve">di n. </w:t>
      </w:r>
      <w:proofErr w:type="gramStart"/>
      <w:r w:rsidR="000757AB" w:rsidRPr="008A17FD">
        <w:rPr>
          <w:rFonts w:eastAsia="Times New Roman" w:cs="Times New Roman"/>
          <w:b/>
          <w:sz w:val="20"/>
          <w:szCs w:val="20"/>
        </w:rPr>
        <w:t>10</w:t>
      </w:r>
      <w:r w:rsidRPr="008A17FD">
        <w:rPr>
          <w:rFonts w:eastAsia="Times New Roman" w:cs="Times New Roman"/>
          <w:b/>
          <w:sz w:val="20"/>
          <w:szCs w:val="20"/>
        </w:rPr>
        <w:t xml:space="preserve">  Audit</w:t>
      </w:r>
      <w:proofErr w:type="gramEnd"/>
      <w:r w:rsidRPr="008A17FD">
        <w:rPr>
          <w:rFonts w:eastAsia="Times New Roman" w:cs="Times New Roman"/>
          <w:b/>
          <w:sz w:val="20"/>
          <w:szCs w:val="20"/>
        </w:rPr>
        <w:t xml:space="preserve">  in ambiti da condividere con la Direzione aziendale</w:t>
      </w:r>
      <w:r w:rsidR="006E5302" w:rsidRPr="008A17FD">
        <w:rPr>
          <w:rFonts w:eastAsia="Times New Roman" w:cs="Times New Roman"/>
          <w:b/>
          <w:sz w:val="20"/>
          <w:szCs w:val="20"/>
        </w:rPr>
        <w:t>;</w:t>
      </w:r>
      <w:r w:rsidRPr="008A17FD">
        <w:rPr>
          <w:rFonts w:eastAsia="Times New Roman" w:cs="Times New Roman"/>
          <w:b/>
          <w:sz w:val="20"/>
          <w:szCs w:val="20"/>
        </w:rPr>
        <w:t xml:space="preserve"> </w:t>
      </w:r>
    </w:p>
    <w:p w14:paraId="61A0DAB9" w14:textId="36C23B03" w:rsidR="00002230" w:rsidRDefault="00002230" w:rsidP="00002230">
      <w:pPr>
        <w:pStyle w:val="Paragrafoelenco"/>
        <w:numPr>
          <w:ilvl w:val="0"/>
          <w:numId w:val="6"/>
        </w:numPr>
        <w:tabs>
          <w:tab w:val="left" w:pos="284"/>
          <w:tab w:val="right" w:pos="7680"/>
        </w:tabs>
        <w:jc w:val="both"/>
        <w:rPr>
          <w:rFonts w:eastAsia="Times New Roman" w:cs="Times New Roman"/>
          <w:b/>
          <w:sz w:val="20"/>
          <w:szCs w:val="20"/>
        </w:rPr>
      </w:pPr>
      <w:r w:rsidRPr="008A17FD">
        <w:rPr>
          <w:rFonts w:eastAsia="Times New Roman" w:cs="Times New Roman"/>
          <w:b/>
          <w:sz w:val="20"/>
          <w:szCs w:val="20"/>
        </w:rPr>
        <w:t xml:space="preserve">Follow up su n. </w:t>
      </w:r>
      <w:r w:rsidR="00AF0DDB" w:rsidRPr="008A17FD">
        <w:rPr>
          <w:rFonts w:eastAsia="Times New Roman" w:cs="Times New Roman"/>
          <w:b/>
          <w:sz w:val="20"/>
          <w:szCs w:val="20"/>
        </w:rPr>
        <w:t>2</w:t>
      </w:r>
      <w:r w:rsidRPr="008A17FD">
        <w:rPr>
          <w:rFonts w:eastAsia="Times New Roman" w:cs="Times New Roman"/>
          <w:b/>
          <w:sz w:val="20"/>
          <w:szCs w:val="20"/>
        </w:rPr>
        <w:t xml:space="preserve"> Audit </w:t>
      </w:r>
      <w:r w:rsidR="00AF0DDB">
        <w:rPr>
          <w:rFonts w:eastAsia="Times New Roman" w:cs="Times New Roman"/>
          <w:b/>
          <w:sz w:val="20"/>
          <w:szCs w:val="20"/>
        </w:rPr>
        <w:t xml:space="preserve">svolti durante il 2021 </w:t>
      </w:r>
      <w:r w:rsidRPr="00D76BC2">
        <w:rPr>
          <w:rFonts w:eastAsia="Times New Roman" w:cs="Times New Roman"/>
          <w:b/>
          <w:sz w:val="20"/>
          <w:szCs w:val="20"/>
        </w:rPr>
        <w:t>con verifica adempimenti</w:t>
      </w:r>
      <w:r w:rsidR="006E5302">
        <w:rPr>
          <w:rFonts w:eastAsia="Times New Roman" w:cs="Times New Roman"/>
          <w:b/>
          <w:sz w:val="20"/>
          <w:szCs w:val="20"/>
        </w:rPr>
        <w:t>;</w:t>
      </w:r>
    </w:p>
    <w:p w14:paraId="51BF13FF" w14:textId="2953039E" w:rsidR="00AF0DDB" w:rsidRPr="00AF0DDB" w:rsidRDefault="00AF0DDB" w:rsidP="00002230">
      <w:pPr>
        <w:pStyle w:val="Paragrafoelenco"/>
        <w:numPr>
          <w:ilvl w:val="0"/>
          <w:numId w:val="6"/>
        </w:numPr>
        <w:tabs>
          <w:tab w:val="left" w:pos="284"/>
          <w:tab w:val="right" w:pos="7680"/>
        </w:tabs>
        <w:jc w:val="both"/>
        <w:rPr>
          <w:rFonts w:eastAsia="Times New Roman" w:cs="Times New Roman"/>
          <w:b/>
          <w:sz w:val="20"/>
          <w:szCs w:val="20"/>
        </w:rPr>
      </w:pPr>
      <w:r w:rsidRPr="00AF0DDB">
        <w:rPr>
          <w:rFonts w:eastAsia="Times New Roman" w:cs="Times New Roman"/>
          <w:b/>
          <w:sz w:val="20"/>
          <w:szCs w:val="20"/>
        </w:rPr>
        <w:t>Follow up su n. 3 audit svolti dura</w:t>
      </w:r>
      <w:r>
        <w:rPr>
          <w:rFonts w:eastAsia="Times New Roman" w:cs="Times New Roman"/>
          <w:b/>
          <w:sz w:val="20"/>
          <w:szCs w:val="20"/>
        </w:rPr>
        <w:t>nte il 2022 con verifica adempimenti;</w:t>
      </w:r>
    </w:p>
    <w:p w14:paraId="72F3CA97" w14:textId="260FEF71" w:rsidR="00002230" w:rsidRPr="00D76BC2" w:rsidRDefault="00002230" w:rsidP="00002230">
      <w:pPr>
        <w:pStyle w:val="Paragrafoelenco"/>
        <w:numPr>
          <w:ilvl w:val="0"/>
          <w:numId w:val="6"/>
        </w:numPr>
        <w:tabs>
          <w:tab w:val="left" w:pos="284"/>
          <w:tab w:val="right" w:pos="7680"/>
        </w:tabs>
        <w:jc w:val="both"/>
        <w:rPr>
          <w:rFonts w:eastAsia="Times New Roman" w:cs="Times New Roman"/>
          <w:b/>
          <w:sz w:val="20"/>
          <w:szCs w:val="20"/>
        </w:rPr>
      </w:pPr>
      <w:r w:rsidRPr="00D76BC2">
        <w:rPr>
          <w:rFonts w:eastAsia="Times New Roman" w:cs="Times New Roman"/>
          <w:b/>
          <w:sz w:val="20"/>
          <w:szCs w:val="20"/>
        </w:rPr>
        <w:t>Impostazione, Definizione</w:t>
      </w:r>
      <w:r w:rsidR="006E5302">
        <w:rPr>
          <w:rFonts w:eastAsia="Times New Roman" w:cs="Times New Roman"/>
          <w:b/>
          <w:sz w:val="20"/>
          <w:szCs w:val="20"/>
        </w:rPr>
        <w:t>,</w:t>
      </w:r>
      <w:r w:rsidRPr="00D76BC2">
        <w:rPr>
          <w:rFonts w:eastAsia="Times New Roman" w:cs="Times New Roman"/>
          <w:b/>
          <w:sz w:val="20"/>
          <w:szCs w:val="20"/>
        </w:rPr>
        <w:t xml:space="preserve"> competenze, e piano di azioni d</w:t>
      </w:r>
      <w:r w:rsidR="006E5302">
        <w:rPr>
          <w:rFonts w:eastAsia="Times New Roman" w:cs="Times New Roman"/>
          <w:b/>
          <w:sz w:val="20"/>
          <w:szCs w:val="20"/>
        </w:rPr>
        <w:t>ella</w:t>
      </w:r>
      <w:r w:rsidRPr="00D76BC2">
        <w:rPr>
          <w:rFonts w:eastAsia="Times New Roman" w:cs="Times New Roman"/>
          <w:b/>
          <w:sz w:val="20"/>
          <w:szCs w:val="20"/>
        </w:rPr>
        <w:t xml:space="preserve"> Funzione </w:t>
      </w:r>
      <w:proofErr w:type="spellStart"/>
      <w:r w:rsidRPr="00D76BC2">
        <w:rPr>
          <w:rFonts w:eastAsia="Times New Roman" w:cs="Times New Roman"/>
          <w:b/>
          <w:sz w:val="20"/>
          <w:szCs w:val="20"/>
        </w:rPr>
        <w:t>Internal</w:t>
      </w:r>
      <w:proofErr w:type="spellEnd"/>
      <w:r w:rsidRPr="00D76BC2">
        <w:rPr>
          <w:rFonts w:eastAsia="Times New Roman" w:cs="Times New Roman"/>
          <w:b/>
          <w:sz w:val="20"/>
          <w:szCs w:val="20"/>
        </w:rPr>
        <w:t xml:space="preserve"> Audit</w:t>
      </w:r>
      <w:r w:rsidR="006E5302">
        <w:rPr>
          <w:rFonts w:eastAsia="Times New Roman" w:cs="Times New Roman"/>
          <w:b/>
          <w:sz w:val="20"/>
          <w:szCs w:val="20"/>
        </w:rPr>
        <w:t>.</w:t>
      </w:r>
      <w:r w:rsidRPr="00D76BC2">
        <w:rPr>
          <w:rFonts w:eastAsia="Times New Roman" w:cs="Times New Roman"/>
          <w:b/>
          <w:sz w:val="20"/>
          <w:szCs w:val="20"/>
        </w:rPr>
        <w:t xml:space="preserve">  </w:t>
      </w:r>
    </w:p>
    <w:p w14:paraId="0DAFF354" w14:textId="77777777" w:rsidR="00002230" w:rsidRPr="00D76BC2" w:rsidRDefault="00002230" w:rsidP="00002230">
      <w:pPr>
        <w:tabs>
          <w:tab w:val="left" w:pos="284"/>
          <w:tab w:val="right" w:pos="7680"/>
        </w:tabs>
        <w:ind w:left="360"/>
        <w:jc w:val="both"/>
        <w:rPr>
          <w:rFonts w:eastAsia="Times New Roman" w:cs="Times New Roman"/>
          <w:b/>
          <w:sz w:val="20"/>
          <w:szCs w:val="20"/>
        </w:rPr>
      </w:pPr>
    </w:p>
    <w:p w14:paraId="3216835B" w14:textId="77777777" w:rsidR="00002230" w:rsidRPr="00D76BC2" w:rsidRDefault="00002230" w:rsidP="00002230">
      <w:pPr>
        <w:widowControl/>
        <w:tabs>
          <w:tab w:val="left" w:pos="1418"/>
        </w:tabs>
        <w:suppressAutoHyphens w:val="0"/>
        <w:jc w:val="both"/>
        <w:rPr>
          <w:rFonts w:asciiTheme="minorHAnsi" w:eastAsia="Times New Roman" w:hAnsiTheme="minorHAnsi" w:cs="Times New Roman"/>
          <w:i/>
          <w:kern w:val="0"/>
          <w:sz w:val="20"/>
          <w:szCs w:val="20"/>
          <w:lang w:eastAsia="it-IT" w:bidi="ar-SA"/>
        </w:rPr>
      </w:pPr>
      <w:r w:rsidRPr="00D76BC2">
        <w:rPr>
          <w:rFonts w:asciiTheme="minorHAnsi" w:eastAsia="Times New Roman" w:hAnsiTheme="minorHAnsi" w:cs="Times New Roman"/>
          <w:b/>
          <w:i/>
          <w:kern w:val="0"/>
          <w:sz w:val="20"/>
          <w:szCs w:val="20"/>
          <w:u w:val="single"/>
          <w:lang w:eastAsia="it-IT" w:bidi="ar-SA"/>
        </w:rPr>
        <w:t>Attività richieste</w:t>
      </w:r>
    </w:p>
    <w:p w14:paraId="24BA097C" w14:textId="2519309E" w:rsidR="00002230" w:rsidRPr="00D76BC2" w:rsidRDefault="00002230" w:rsidP="00002230">
      <w:pPr>
        <w:widowControl/>
        <w:tabs>
          <w:tab w:val="left" w:pos="284"/>
          <w:tab w:val="right" w:pos="7680"/>
        </w:tabs>
        <w:suppressAutoHyphens w:val="0"/>
        <w:jc w:val="both"/>
        <w:rPr>
          <w:rFonts w:asciiTheme="minorHAnsi" w:eastAsia="Times New Roman" w:hAnsiTheme="minorHAnsi" w:cs="Times New Roman"/>
          <w:kern w:val="0"/>
          <w:sz w:val="20"/>
          <w:szCs w:val="20"/>
          <w:lang w:bidi="ar-SA"/>
        </w:rPr>
      </w:pPr>
      <w:r w:rsidRPr="00D76BC2">
        <w:rPr>
          <w:rFonts w:asciiTheme="minorHAnsi" w:eastAsia="Times New Roman" w:hAnsiTheme="minorHAnsi" w:cs="Times New Roman"/>
          <w:kern w:val="0"/>
          <w:sz w:val="20"/>
          <w:szCs w:val="20"/>
          <w:lang w:eastAsia="it-IT" w:bidi="ar-SA"/>
        </w:rPr>
        <w:t>Si richiedono nell’ambito delle finalità sopra definite le seguenti attivit</w:t>
      </w:r>
      <w:r w:rsidR="00AF0DDB">
        <w:rPr>
          <w:rFonts w:asciiTheme="minorHAnsi" w:eastAsia="Times New Roman" w:hAnsiTheme="minorHAnsi" w:cs="Times New Roman"/>
          <w:kern w:val="0"/>
          <w:sz w:val="20"/>
          <w:szCs w:val="20"/>
          <w:lang w:eastAsia="it-IT" w:bidi="ar-SA"/>
        </w:rPr>
        <w:t>à</w:t>
      </w:r>
      <w:r w:rsidRPr="00D76BC2">
        <w:rPr>
          <w:rFonts w:asciiTheme="minorHAnsi" w:eastAsia="Times New Roman" w:hAnsiTheme="minorHAnsi" w:cs="Times New Roman"/>
          <w:kern w:val="0"/>
          <w:sz w:val="20"/>
          <w:szCs w:val="20"/>
          <w:lang w:bidi="ar-SA"/>
        </w:rPr>
        <w:t>:</w:t>
      </w:r>
    </w:p>
    <w:p w14:paraId="100AA235" w14:textId="77777777" w:rsidR="00002230" w:rsidRPr="00D76BC2" w:rsidRDefault="00002230" w:rsidP="00002230">
      <w:pPr>
        <w:widowControl/>
        <w:tabs>
          <w:tab w:val="left" w:pos="284"/>
          <w:tab w:val="right" w:pos="7680"/>
        </w:tabs>
        <w:suppressAutoHyphens w:val="0"/>
        <w:jc w:val="both"/>
        <w:rPr>
          <w:rFonts w:asciiTheme="minorHAnsi" w:eastAsia="Times New Roman" w:hAnsiTheme="minorHAnsi" w:cs="Times New Roman"/>
          <w:kern w:val="0"/>
          <w:sz w:val="20"/>
          <w:szCs w:val="20"/>
          <w:lang w:bidi="ar-SA"/>
        </w:rPr>
      </w:pPr>
    </w:p>
    <w:p w14:paraId="60AB272E" w14:textId="77777777" w:rsidR="00002230" w:rsidRPr="00D76BC2" w:rsidRDefault="00002230" w:rsidP="00002230">
      <w:pPr>
        <w:pStyle w:val="Paragrafoelenco"/>
        <w:numPr>
          <w:ilvl w:val="0"/>
          <w:numId w:val="7"/>
        </w:numPr>
        <w:tabs>
          <w:tab w:val="left" w:pos="284"/>
          <w:tab w:val="right" w:pos="7680"/>
        </w:tabs>
        <w:jc w:val="both"/>
        <w:rPr>
          <w:rFonts w:eastAsia="Times New Roman" w:cs="Times New Roman"/>
          <w:sz w:val="20"/>
          <w:szCs w:val="20"/>
        </w:rPr>
      </w:pPr>
      <w:r w:rsidRPr="00D76BC2">
        <w:rPr>
          <w:rFonts w:eastAsia="Times New Roman" w:cs="Times New Roman"/>
          <w:sz w:val="20"/>
          <w:szCs w:val="20"/>
        </w:rPr>
        <w:t>Analisi e definizione delle attività da implementare in accordo con la Direzione aziendale, l’</w:t>
      </w:r>
      <w:proofErr w:type="spellStart"/>
      <w:r w:rsidRPr="00D76BC2">
        <w:rPr>
          <w:rFonts w:eastAsia="Times New Roman" w:cs="Times New Roman"/>
          <w:sz w:val="20"/>
          <w:szCs w:val="20"/>
        </w:rPr>
        <w:t>Odv</w:t>
      </w:r>
      <w:proofErr w:type="spellEnd"/>
      <w:r w:rsidRPr="00D76BC2">
        <w:rPr>
          <w:rFonts w:eastAsia="Times New Roman" w:cs="Times New Roman"/>
          <w:sz w:val="20"/>
          <w:szCs w:val="20"/>
        </w:rPr>
        <w:t xml:space="preserve"> e il RPCT</w:t>
      </w:r>
    </w:p>
    <w:p w14:paraId="210B0BF2" w14:textId="6E3EEA26" w:rsidR="00002230" w:rsidRDefault="00002230" w:rsidP="00002230">
      <w:pPr>
        <w:pStyle w:val="Paragrafoelenco"/>
        <w:numPr>
          <w:ilvl w:val="0"/>
          <w:numId w:val="7"/>
        </w:numPr>
        <w:tabs>
          <w:tab w:val="left" w:pos="284"/>
          <w:tab w:val="right" w:pos="7680"/>
        </w:tabs>
        <w:jc w:val="both"/>
        <w:rPr>
          <w:rFonts w:eastAsia="Times New Roman" w:cs="Times New Roman"/>
          <w:sz w:val="20"/>
          <w:szCs w:val="20"/>
        </w:rPr>
      </w:pPr>
      <w:r w:rsidRPr="00D76BC2">
        <w:rPr>
          <w:rFonts w:eastAsia="Times New Roman" w:cs="Times New Roman"/>
          <w:sz w:val="20"/>
          <w:szCs w:val="20"/>
        </w:rPr>
        <w:t xml:space="preserve">Aggiornamento del Risk </w:t>
      </w:r>
      <w:proofErr w:type="spellStart"/>
      <w:proofErr w:type="gramStart"/>
      <w:r w:rsidRPr="00D76BC2">
        <w:rPr>
          <w:rFonts w:eastAsia="Times New Roman" w:cs="Times New Roman"/>
          <w:sz w:val="20"/>
          <w:szCs w:val="20"/>
        </w:rPr>
        <w:t>Assessment</w:t>
      </w:r>
      <w:proofErr w:type="spellEnd"/>
      <w:r w:rsidRPr="00D76BC2">
        <w:rPr>
          <w:rFonts w:eastAsia="Times New Roman" w:cs="Times New Roman"/>
          <w:sz w:val="20"/>
          <w:szCs w:val="20"/>
        </w:rPr>
        <w:t xml:space="preserve">  della</w:t>
      </w:r>
      <w:proofErr w:type="gramEnd"/>
      <w:r w:rsidRPr="00D76BC2">
        <w:rPr>
          <w:rFonts w:eastAsia="Times New Roman" w:cs="Times New Roman"/>
          <w:sz w:val="20"/>
          <w:szCs w:val="20"/>
        </w:rPr>
        <w:t xml:space="preserve"> Società ai sensi della L 190/2012 (e allegato PNA 2019 </w:t>
      </w:r>
      <w:proofErr w:type="spellStart"/>
      <w:r w:rsidRPr="00D76BC2">
        <w:rPr>
          <w:rFonts w:eastAsia="Times New Roman" w:cs="Times New Roman"/>
          <w:sz w:val="20"/>
          <w:szCs w:val="20"/>
        </w:rPr>
        <w:t>Anac</w:t>
      </w:r>
      <w:proofErr w:type="spellEnd"/>
      <w:r w:rsidRPr="00D76BC2">
        <w:rPr>
          <w:rFonts w:eastAsia="Times New Roman" w:cs="Times New Roman"/>
          <w:sz w:val="20"/>
          <w:szCs w:val="20"/>
        </w:rPr>
        <w:t xml:space="preserve">), ai sensi del Dlgs 231/2001 (con aggiornamento rispetto alle normative intervenute successivamente alla data di aggiornamento del 5/2021), e dell’organizzazione aziendale in vigore alla data di conferimento incarico  </w:t>
      </w:r>
    </w:p>
    <w:p w14:paraId="4C46A6AF" w14:textId="60C07706" w:rsidR="006E5302" w:rsidRPr="00D76BC2" w:rsidRDefault="006E5302" w:rsidP="006E5302">
      <w:pPr>
        <w:pStyle w:val="Paragrafoelenco"/>
        <w:numPr>
          <w:ilvl w:val="0"/>
          <w:numId w:val="7"/>
        </w:numPr>
        <w:tabs>
          <w:tab w:val="left" w:pos="284"/>
          <w:tab w:val="right" w:pos="7680"/>
        </w:tabs>
        <w:jc w:val="both"/>
        <w:rPr>
          <w:rFonts w:eastAsia="Times New Roman" w:cs="Times New Roman"/>
          <w:sz w:val="20"/>
          <w:szCs w:val="20"/>
        </w:rPr>
      </w:pPr>
      <w:r w:rsidRPr="00D76BC2">
        <w:rPr>
          <w:rFonts w:eastAsia="Times New Roman" w:cs="Times New Roman"/>
          <w:sz w:val="20"/>
          <w:szCs w:val="20"/>
        </w:rPr>
        <w:t>Valutazione delle possibili</w:t>
      </w:r>
      <w:r w:rsidR="00AF0DDB">
        <w:rPr>
          <w:rFonts w:eastAsia="Times New Roman" w:cs="Times New Roman"/>
          <w:sz w:val="20"/>
          <w:szCs w:val="20"/>
        </w:rPr>
        <w:t xml:space="preserve"> </w:t>
      </w:r>
      <w:r w:rsidRPr="00D76BC2">
        <w:rPr>
          <w:rFonts w:eastAsia="Times New Roman" w:cs="Times New Roman"/>
          <w:sz w:val="20"/>
          <w:szCs w:val="20"/>
        </w:rPr>
        <w:t>integrazioni con la valutazione dei rischi ai sensi delle Norme Uni ENISO presente in azienda</w:t>
      </w:r>
      <w:r>
        <w:rPr>
          <w:rFonts w:eastAsia="Times New Roman" w:cs="Times New Roman"/>
          <w:sz w:val="20"/>
          <w:szCs w:val="20"/>
        </w:rPr>
        <w:t>;</w:t>
      </w:r>
    </w:p>
    <w:p w14:paraId="3FD5FC89" w14:textId="77777777" w:rsidR="00002230" w:rsidRPr="008A17FD" w:rsidRDefault="00002230" w:rsidP="00002230">
      <w:pPr>
        <w:pStyle w:val="Paragrafoelenco"/>
        <w:numPr>
          <w:ilvl w:val="0"/>
          <w:numId w:val="7"/>
        </w:numPr>
        <w:tabs>
          <w:tab w:val="left" w:pos="284"/>
          <w:tab w:val="right" w:pos="7680"/>
        </w:tabs>
        <w:jc w:val="both"/>
        <w:rPr>
          <w:rFonts w:eastAsia="Times New Roman" w:cs="Times New Roman"/>
          <w:sz w:val="20"/>
          <w:szCs w:val="20"/>
          <w:lang w:eastAsia="it-IT"/>
        </w:rPr>
      </w:pPr>
      <w:r w:rsidRPr="008A17FD">
        <w:rPr>
          <w:rFonts w:eastAsia="Times New Roman" w:cs="Times New Roman"/>
          <w:sz w:val="20"/>
          <w:szCs w:val="20"/>
        </w:rPr>
        <w:t xml:space="preserve">Aggiornamento del MOGC della </w:t>
      </w:r>
      <w:proofErr w:type="gramStart"/>
      <w:r w:rsidRPr="008A17FD">
        <w:rPr>
          <w:rFonts w:eastAsia="Times New Roman" w:cs="Times New Roman"/>
          <w:sz w:val="20"/>
          <w:szCs w:val="20"/>
        </w:rPr>
        <w:t>Società  e</w:t>
      </w:r>
      <w:proofErr w:type="gramEnd"/>
      <w:r w:rsidRPr="008A17FD">
        <w:rPr>
          <w:rFonts w:eastAsia="Times New Roman" w:cs="Times New Roman"/>
          <w:sz w:val="20"/>
          <w:szCs w:val="20"/>
        </w:rPr>
        <w:t xml:space="preserve"> allegato PTPC sulla base delle attività di cui ai punti precedenti</w:t>
      </w:r>
    </w:p>
    <w:p w14:paraId="7C9ED44D" w14:textId="36C77150" w:rsidR="00AF0DDB" w:rsidRPr="008A17FD" w:rsidRDefault="00002230" w:rsidP="00002230">
      <w:pPr>
        <w:pStyle w:val="Paragrafoelenco"/>
        <w:numPr>
          <w:ilvl w:val="0"/>
          <w:numId w:val="7"/>
        </w:numPr>
        <w:tabs>
          <w:tab w:val="left" w:pos="284"/>
          <w:tab w:val="right" w:pos="7680"/>
        </w:tabs>
        <w:jc w:val="both"/>
        <w:rPr>
          <w:rFonts w:eastAsia="Times New Roman" w:cs="Times New Roman"/>
          <w:sz w:val="20"/>
          <w:szCs w:val="20"/>
          <w:lang w:eastAsia="it-IT"/>
        </w:rPr>
      </w:pPr>
      <w:r w:rsidRPr="008A17FD">
        <w:rPr>
          <w:rFonts w:eastAsia="Times New Roman" w:cs="Times New Roman"/>
          <w:sz w:val="20"/>
          <w:szCs w:val="20"/>
        </w:rPr>
        <w:t xml:space="preserve">implementazione di </w:t>
      </w:r>
      <w:r w:rsidR="006E5302" w:rsidRPr="008A17FD">
        <w:rPr>
          <w:rFonts w:eastAsia="Times New Roman" w:cs="Times New Roman"/>
          <w:sz w:val="20"/>
          <w:szCs w:val="20"/>
        </w:rPr>
        <w:t xml:space="preserve">nr </w:t>
      </w:r>
      <w:r w:rsidR="00157C87" w:rsidRPr="008A17FD">
        <w:rPr>
          <w:rFonts w:eastAsia="Times New Roman" w:cs="Times New Roman"/>
          <w:sz w:val="20"/>
          <w:szCs w:val="20"/>
        </w:rPr>
        <w:t>10</w:t>
      </w:r>
      <w:r w:rsidRPr="008A17FD">
        <w:rPr>
          <w:rFonts w:eastAsia="Times New Roman" w:cs="Times New Roman"/>
          <w:sz w:val="20"/>
          <w:szCs w:val="20"/>
        </w:rPr>
        <w:t xml:space="preserve"> nuovi audit</w:t>
      </w:r>
      <w:r w:rsidR="00AF0DDB" w:rsidRPr="008A17FD">
        <w:rPr>
          <w:rFonts w:eastAsia="Times New Roman" w:cs="Times New Roman"/>
          <w:sz w:val="20"/>
          <w:szCs w:val="20"/>
        </w:rPr>
        <w:t>;</w:t>
      </w:r>
      <w:r w:rsidRPr="008A17FD">
        <w:rPr>
          <w:rFonts w:eastAsia="Times New Roman" w:cs="Times New Roman"/>
          <w:sz w:val="20"/>
          <w:szCs w:val="20"/>
        </w:rPr>
        <w:t xml:space="preserve"> </w:t>
      </w:r>
    </w:p>
    <w:p w14:paraId="0F45E166" w14:textId="1C52E76D" w:rsidR="00002230" w:rsidRPr="008A17FD" w:rsidRDefault="00002230" w:rsidP="00002230">
      <w:pPr>
        <w:pStyle w:val="Paragrafoelenco"/>
        <w:numPr>
          <w:ilvl w:val="0"/>
          <w:numId w:val="7"/>
        </w:numPr>
        <w:tabs>
          <w:tab w:val="left" w:pos="284"/>
          <w:tab w:val="right" w:pos="7680"/>
        </w:tabs>
        <w:jc w:val="both"/>
        <w:rPr>
          <w:rFonts w:eastAsia="Times New Roman" w:cs="Times New Roman"/>
          <w:sz w:val="20"/>
          <w:szCs w:val="20"/>
          <w:lang w:eastAsia="it-IT"/>
        </w:rPr>
      </w:pPr>
      <w:r w:rsidRPr="008A17FD">
        <w:rPr>
          <w:rFonts w:eastAsia="Times New Roman" w:cs="Times New Roman"/>
          <w:sz w:val="20"/>
          <w:szCs w:val="20"/>
        </w:rPr>
        <w:t>foll</w:t>
      </w:r>
      <w:r w:rsidR="006E5302" w:rsidRPr="008A17FD">
        <w:rPr>
          <w:rFonts w:eastAsia="Times New Roman" w:cs="Times New Roman"/>
          <w:sz w:val="20"/>
          <w:szCs w:val="20"/>
        </w:rPr>
        <w:t>o</w:t>
      </w:r>
      <w:r w:rsidRPr="008A17FD">
        <w:rPr>
          <w:rFonts w:eastAsia="Times New Roman" w:cs="Times New Roman"/>
          <w:sz w:val="20"/>
          <w:szCs w:val="20"/>
        </w:rPr>
        <w:t xml:space="preserve">w up su </w:t>
      </w:r>
      <w:r w:rsidR="006E5302" w:rsidRPr="008A17FD">
        <w:rPr>
          <w:rFonts w:eastAsia="Times New Roman" w:cs="Times New Roman"/>
          <w:sz w:val="20"/>
          <w:szCs w:val="20"/>
        </w:rPr>
        <w:t xml:space="preserve">nr </w:t>
      </w:r>
      <w:r w:rsidR="00AF0DDB" w:rsidRPr="008A17FD">
        <w:rPr>
          <w:rFonts w:eastAsia="Times New Roman" w:cs="Times New Roman"/>
          <w:sz w:val="20"/>
          <w:szCs w:val="20"/>
        </w:rPr>
        <w:t>5</w:t>
      </w:r>
      <w:r w:rsidRPr="008A17FD">
        <w:rPr>
          <w:rFonts w:eastAsia="Times New Roman" w:cs="Times New Roman"/>
          <w:sz w:val="20"/>
          <w:szCs w:val="20"/>
        </w:rPr>
        <w:t xml:space="preserve"> audit </w:t>
      </w:r>
      <w:r w:rsidR="00157C87" w:rsidRPr="008A17FD">
        <w:rPr>
          <w:rFonts w:eastAsia="Times New Roman" w:cs="Times New Roman"/>
          <w:sz w:val="20"/>
          <w:szCs w:val="20"/>
        </w:rPr>
        <w:t>precedentemente svolt</w:t>
      </w:r>
      <w:r w:rsidR="00AF0DDB" w:rsidRPr="008A17FD">
        <w:rPr>
          <w:rFonts w:eastAsia="Times New Roman" w:cs="Times New Roman"/>
          <w:sz w:val="20"/>
          <w:szCs w:val="20"/>
        </w:rPr>
        <w:t>i;</w:t>
      </w:r>
    </w:p>
    <w:p w14:paraId="06E4C06D" w14:textId="4E376494" w:rsidR="00002230" w:rsidRPr="00D76BC2" w:rsidRDefault="00002230" w:rsidP="00002230">
      <w:pPr>
        <w:pStyle w:val="Paragrafoelenco"/>
        <w:numPr>
          <w:ilvl w:val="0"/>
          <w:numId w:val="7"/>
        </w:numPr>
        <w:tabs>
          <w:tab w:val="left" w:pos="284"/>
          <w:tab w:val="right" w:pos="7680"/>
        </w:tabs>
        <w:jc w:val="both"/>
        <w:rPr>
          <w:rFonts w:eastAsia="Times New Roman" w:cs="Times New Roman"/>
          <w:sz w:val="20"/>
          <w:szCs w:val="20"/>
          <w:lang w:eastAsia="it-IT"/>
        </w:rPr>
      </w:pPr>
      <w:r w:rsidRPr="00D76BC2">
        <w:rPr>
          <w:rFonts w:eastAsia="Times New Roman" w:cs="Times New Roman"/>
          <w:sz w:val="20"/>
          <w:szCs w:val="20"/>
        </w:rPr>
        <w:t xml:space="preserve">Predisposizione adeguata reportistica a supporto delle attività per il Management aziendale, </w:t>
      </w:r>
      <w:proofErr w:type="spellStart"/>
      <w:r w:rsidRPr="00D76BC2">
        <w:rPr>
          <w:rFonts w:eastAsia="Times New Roman" w:cs="Times New Roman"/>
          <w:sz w:val="20"/>
          <w:szCs w:val="20"/>
        </w:rPr>
        <w:t>Odv</w:t>
      </w:r>
      <w:proofErr w:type="spellEnd"/>
      <w:r w:rsidRPr="00D76BC2">
        <w:rPr>
          <w:rFonts w:eastAsia="Times New Roman" w:cs="Times New Roman"/>
          <w:sz w:val="20"/>
          <w:szCs w:val="20"/>
        </w:rPr>
        <w:t xml:space="preserve"> e il RPCT, anche attraverso il rilascio di un supporto informatico per la gestione delle attività </w:t>
      </w:r>
    </w:p>
    <w:p w14:paraId="10B6DC2F" w14:textId="77777777" w:rsidR="00002230" w:rsidRPr="00D76BC2" w:rsidRDefault="00002230" w:rsidP="00002230">
      <w:pPr>
        <w:jc w:val="both"/>
        <w:rPr>
          <w:rFonts w:asciiTheme="minorHAnsi" w:eastAsia="Times New Roman" w:hAnsiTheme="minorHAnsi" w:cs="Times New Roman"/>
          <w:sz w:val="20"/>
          <w:szCs w:val="20"/>
          <w:lang w:eastAsia="it-IT"/>
        </w:rPr>
      </w:pPr>
      <w:r w:rsidRPr="00D76BC2">
        <w:rPr>
          <w:rFonts w:asciiTheme="minorHAnsi" w:eastAsia="Times New Roman" w:hAnsiTheme="minorHAnsi" w:cs="Times New Roman"/>
          <w:kern w:val="0"/>
          <w:sz w:val="20"/>
          <w:szCs w:val="20"/>
          <w:lang w:bidi="ar-SA"/>
        </w:rPr>
        <w:t xml:space="preserve">Brianzacque S.r.l. per </w:t>
      </w:r>
      <w:proofErr w:type="gramStart"/>
      <w:r w:rsidRPr="00D76BC2">
        <w:rPr>
          <w:rFonts w:asciiTheme="minorHAnsi" w:eastAsia="Times New Roman" w:hAnsiTheme="minorHAnsi" w:cs="Times New Roman"/>
          <w:kern w:val="0"/>
          <w:sz w:val="20"/>
          <w:szCs w:val="20"/>
          <w:lang w:bidi="ar-SA"/>
        </w:rPr>
        <w:t>le  attività</w:t>
      </w:r>
      <w:proofErr w:type="gramEnd"/>
      <w:r w:rsidRPr="00D76BC2">
        <w:rPr>
          <w:rFonts w:asciiTheme="minorHAnsi" w:eastAsia="Times New Roman" w:hAnsiTheme="minorHAnsi" w:cs="Times New Roman"/>
          <w:kern w:val="0"/>
          <w:sz w:val="20"/>
          <w:szCs w:val="20"/>
          <w:lang w:bidi="ar-SA"/>
        </w:rPr>
        <w:t xml:space="preserve"> previste anche in outsourcing, garantisce :</w:t>
      </w:r>
    </w:p>
    <w:p w14:paraId="5229AE98" w14:textId="77777777" w:rsidR="00002230" w:rsidRPr="00D76BC2" w:rsidRDefault="00002230" w:rsidP="00002230">
      <w:pPr>
        <w:pStyle w:val="Paragrafoelenco"/>
        <w:numPr>
          <w:ilvl w:val="0"/>
          <w:numId w:val="5"/>
        </w:numPr>
        <w:jc w:val="both"/>
        <w:rPr>
          <w:rFonts w:eastAsia="Times New Roman" w:cs="Times New Roman"/>
          <w:sz w:val="20"/>
          <w:szCs w:val="20"/>
          <w:lang w:eastAsia="it-IT"/>
        </w:rPr>
      </w:pPr>
      <w:r w:rsidRPr="00D76BC2">
        <w:rPr>
          <w:rFonts w:eastAsia="Times New Roman" w:cs="Times New Roman"/>
          <w:sz w:val="20"/>
          <w:szCs w:val="20"/>
          <w:lang w:eastAsia="it-IT"/>
        </w:rPr>
        <w:t>L’accesso ad ogni informazione aziendale significativa al fine di esercitare il controllo e la vigilanza;</w:t>
      </w:r>
    </w:p>
    <w:p w14:paraId="241BEDEA" w14:textId="77777777" w:rsidR="00002230" w:rsidRPr="00D76BC2" w:rsidRDefault="00002230" w:rsidP="00002230">
      <w:pPr>
        <w:pStyle w:val="Paragrafoelenco"/>
        <w:numPr>
          <w:ilvl w:val="0"/>
          <w:numId w:val="5"/>
        </w:numPr>
        <w:jc w:val="both"/>
        <w:rPr>
          <w:rFonts w:eastAsia="Times New Roman" w:cs="Times New Roman"/>
          <w:sz w:val="20"/>
          <w:szCs w:val="20"/>
          <w:lang w:eastAsia="it-IT"/>
        </w:rPr>
      </w:pPr>
      <w:r w:rsidRPr="00D76BC2">
        <w:rPr>
          <w:rFonts w:eastAsia="Times New Roman" w:cs="Times New Roman"/>
          <w:sz w:val="20"/>
          <w:szCs w:val="20"/>
          <w:lang w:eastAsia="it-IT"/>
        </w:rPr>
        <w:t xml:space="preserve">un costante ed esauriente flusso informativo su tutte le attività dell'organizzazione; </w:t>
      </w:r>
    </w:p>
    <w:p w14:paraId="5E82E4AD" w14:textId="77777777" w:rsidR="00002230" w:rsidRPr="00D76BC2" w:rsidRDefault="00002230" w:rsidP="00002230">
      <w:pPr>
        <w:pStyle w:val="Paragrafoelenco"/>
        <w:numPr>
          <w:ilvl w:val="0"/>
          <w:numId w:val="5"/>
        </w:numPr>
        <w:jc w:val="both"/>
        <w:rPr>
          <w:rFonts w:eastAsia="Times New Roman" w:cs="Times New Roman"/>
          <w:sz w:val="20"/>
          <w:szCs w:val="20"/>
          <w:lang w:eastAsia="it-IT"/>
        </w:rPr>
      </w:pPr>
      <w:r w:rsidRPr="00D76BC2">
        <w:rPr>
          <w:rFonts w:eastAsia="Times New Roman" w:cs="Times New Roman"/>
          <w:sz w:val="20"/>
          <w:szCs w:val="20"/>
          <w:lang w:eastAsia="it-IT"/>
        </w:rPr>
        <w:t>relazioni direttamente con il vertice esecutivo.</w:t>
      </w:r>
    </w:p>
    <w:p w14:paraId="5E8BA34D" w14:textId="4D4F60ED" w:rsidR="00002230" w:rsidRPr="00C746F7" w:rsidRDefault="00002230" w:rsidP="00002230">
      <w:pPr>
        <w:widowControl/>
        <w:tabs>
          <w:tab w:val="left" w:pos="1418"/>
        </w:tabs>
        <w:suppressAutoHyphens w:val="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 xml:space="preserve">L’attività </w:t>
      </w:r>
      <w:r w:rsidRPr="008A17FD">
        <w:rPr>
          <w:rFonts w:asciiTheme="minorHAnsi" w:eastAsia="Times New Roman" w:hAnsiTheme="minorHAnsi" w:cs="Times New Roman"/>
          <w:kern w:val="0"/>
          <w:sz w:val="20"/>
          <w:szCs w:val="20"/>
          <w:lang w:eastAsia="it-IT" w:bidi="ar-SA"/>
        </w:rPr>
        <w:t xml:space="preserve">dovrà essere svolta nell’arco </w:t>
      </w:r>
      <w:r w:rsidR="000757AB" w:rsidRPr="008A17FD">
        <w:rPr>
          <w:rFonts w:asciiTheme="minorHAnsi" w:eastAsia="Times New Roman" w:hAnsiTheme="minorHAnsi" w:cs="Times New Roman"/>
          <w:kern w:val="0"/>
          <w:sz w:val="20"/>
          <w:szCs w:val="20"/>
          <w:lang w:eastAsia="it-IT" w:bidi="ar-SA"/>
        </w:rPr>
        <w:t xml:space="preserve">temporale di </w:t>
      </w:r>
      <w:proofErr w:type="gramStart"/>
      <w:r w:rsidR="000757AB" w:rsidRPr="008A17FD">
        <w:rPr>
          <w:rFonts w:asciiTheme="minorHAnsi" w:eastAsia="Times New Roman" w:hAnsiTheme="minorHAnsi" w:cs="Times New Roman"/>
          <w:kern w:val="0"/>
          <w:sz w:val="20"/>
          <w:szCs w:val="20"/>
          <w:lang w:eastAsia="it-IT" w:bidi="ar-SA"/>
        </w:rPr>
        <w:t>2</w:t>
      </w:r>
      <w:proofErr w:type="gramEnd"/>
      <w:r w:rsidR="000757AB" w:rsidRPr="008A17FD">
        <w:rPr>
          <w:rFonts w:asciiTheme="minorHAnsi" w:eastAsia="Times New Roman" w:hAnsiTheme="minorHAnsi" w:cs="Times New Roman"/>
          <w:kern w:val="0"/>
          <w:sz w:val="20"/>
          <w:szCs w:val="20"/>
          <w:lang w:eastAsia="it-IT" w:bidi="ar-SA"/>
        </w:rPr>
        <w:t xml:space="preserve"> anni decorrenti dalla data di sottoscrizione del contratto </w:t>
      </w:r>
      <w:r w:rsidRPr="008A17FD">
        <w:rPr>
          <w:rFonts w:asciiTheme="minorHAnsi" w:eastAsia="Times New Roman" w:hAnsiTheme="minorHAnsi" w:cs="Times New Roman"/>
          <w:kern w:val="0"/>
          <w:sz w:val="20"/>
          <w:szCs w:val="20"/>
          <w:lang w:eastAsia="it-IT" w:bidi="ar-SA"/>
        </w:rPr>
        <w:t>di conferimento incarico; tale termine</w:t>
      </w:r>
      <w:r w:rsidRPr="00D76BC2">
        <w:rPr>
          <w:rFonts w:asciiTheme="minorHAnsi" w:eastAsia="Times New Roman" w:hAnsiTheme="minorHAnsi" w:cs="Times New Roman"/>
          <w:kern w:val="0"/>
          <w:sz w:val="20"/>
          <w:szCs w:val="20"/>
          <w:lang w:eastAsia="it-IT" w:bidi="ar-SA"/>
        </w:rPr>
        <w:t xml:space="preserve"> potrà essere posticipato per lo svolgimento di</w:t>
      </w:r>
      <w:r w:rsidRPr="00C746F7">
        <w:rPr>
          <w:rFonts w:asciiTheme="minorHAnsi" w:eastAsia="Times New Roman" w:hAnsiTheme="minorHAnsi" w:cs="Times New Roman"/>
          <w:kern w:val="0"/>
          <w:sz w:val="20"/>
          <w:szCs w:val="20"/>
          <w:lang w:eastAsia="it-IT" w:bidi="ar-SA"/>
        </w:rPr>
        <w:t xml:space="preserve"> eventuali attività non concluse nel tempo indicato per fatti non imputabili all’aggiudicatario.</w:t>
      </w:r>
    </w:p>
    <w:p w14:paraId="0596827E" w14:textId="5254CB1F" w:rsidR="00002230" w:rsidRPr="00C746F7" w:rsidRDefault="00002230" w:rsidP="00002230">
      <w:pPr>
        <w:widowControl/>
        <w:tabs>
          <w:tab w:val="left" w:pos="1418"/>
        </w:tabs>
        <w:suppressAutoHyphens w:val="0"/>
        <w:jc w:val="both"/>
        <w:rPr>
          <w:rFonts w:asciiTheme="minorHAnsi" w:eastAsia="Times New Roman" w:hAnsiTheme="minorHAnsi" w:cs="Times New Roman"/>
          <w:kern w:val="0"/>
          <w:sz w:val="20"/>
          <w:szCs w:val="20"/>
          <w:lang w:eastAsia="it-IT" w:bidi="ar-SA"/>
        </w:rPr>
      </w:pPr>
      <w:r w:rsidRPr="00C746F7">
        <w:rPr>
          <w:rFonts w:asciiTheme="minorHAnsi" w:eastAsia="Times New Roman" w:hAnsiTheme="minorHAnsi" w:cs="Times New Roman"/>
          <w:kern w:val="0"/>
          <w:sz w:val="20"/>
          <w:szCs w:val="20"/>
          <w:lang w:eastAsia="it-IT" w:bidi="ar-SA"/>
        </w:rPr>
        <w:lastRenderedPageBreak/>
        <w:t xml:space="preserve">Entro 15 gg dalla data di formalizzazione del contratto è richiesto all’aggiudicatario la redazione di un cronoprogramma delle </w:t>
      </w:r>
      <w:proofErr w:type="gramStart"/>
      <w:r w:rsidRPr="00C746F7">
        <w:rPr>
          <w:rFonts w:asciiTheme="minorHAnsi" w:eastAsia="Times New Roman" w:hAnsiTheme="minorHAnsi" w:cs="Times New Roman"/>
          <w:kern w:val="0"/>
          <w:sz w:val="20"/>
          <w:szCs w:val="20"/>
          <w:lang w:eastAsia="it-IT" w:bidi="ar-SA"/>
        </w:rPr>
        <w:t>attività  e</w:t>
      </w:r>
      <w:proofErr w:type="gramEnd"/>
      <w:r w:rsidRPr="00C746F7">
        <w:rPr>
          <w:rFonts w:asciiTheme="minorHAnsi" w:eastAsia="Times New Roman" w:hAnsiTheme="minorHAnsi" w:cs="Times New Roman"/>
          <w:kern w:val="0"/>
          <w:sz w:val="20"/>
          <w:szCs w:val="20"/>
          <w:lang w:eastAsia="it-IT" w:bidi="ar-SA"/>
        </w:rPr>
        <w:t xml:space="preserve"> degli audit previsti; il piano dovrà essere siglato per approvazione dalla Direzione Responsabile. </w:t>
      </w:r>
    </w:p>
    <w:p w14:paraId="7A18C85A" w14:textId="77777777" w:rsidR="00002230" w:rsidRPr="00D76BC2" w:rsidRDefault="00002230" w:rsidP="00002230">
      <w:pPr>
        <w:widowControl/>
        <w:suppressAutoHyphens w:val="0"/>
        <w:autoSpaceDE w:val="0"/>
        <w:autoSpaceDN w:val="0"/>
        <w:adjustRightInd w:val="0"/>
        <w:snapToGrid w:val="0"/>
        <w:rPr>
          <w:rFonts w:asciiTheme="minorHAnsi" w:eastAsia="Times New Roman" w:hAnsiTheme="minorHAnsi" w:cstheme="minorHAnsi"/>
          <w:kern w:val="0"/>
          <w:sz w:val="20"/>
          <w:szCs w:val="20"/>
          <w:lang w:val="x-none" w:eastAsia="en-US" w:bidi="ar-SA"/>
        </w:rPr>
      </w:pPr>
    </w:p>
    <w:p w14:paraId="23CB27D2" w14:textId="77777777" w:rsidR="00002230" w:rsidRPr="00D76BC2" w:rsidRDefault="00002230" w:rsidP="00002230">
      <w:pPr>
        <w:widowControl/>
        <w:tabs>
          <w:tab w:val="left" w:pos="1418"/>
        </w:tabs>
        <w:suppressAutoHyphens w:val="0"/>
        <w:jc w:val="both"/>
        <w:rPr>
          <w:rFonts w:asciiTheme="minorHAnsi" w:eastAsia="Times New Roman" w:hAnsiTheme="minorHAnsi" w:cs="Times New Roman"/>
          <w:i/>
          <w:kern w:val="0"/>
          <w:sz w:val="20"/>
          <w:szCs w:val="20"/>
          <w:lang w:eastAsia="it-IT" w:bidi="ar-SA"/>
        </w:rPr>
      </w:pPr>
      <w:r w:rsidRPr="00D76BC2">
        <w:rPr>
          <w:rFonts w:asciiTheme="minorHAnsi" w:eastAsia="Times New Roman" w:hAnsiTheme="minorHAnsi" w:cs="Times New Roman"/>
          <w:b/>
          <w:i/>
          <w:kern w:val="0"/>
          <w:sz w:val="20"/>
          <w:szCs w:val="20"/>
          <w:u w:val="single"/>
          <w:lang w:eastAsia="it-IT" w:bidi="ar-SA"/>
        </w:rPr>
        <w:t>Importo del corrispettivo</w:t>
      </w:r>
    </w:p>
    <w:p w14:paraId="43C37855" w14:textId="59234CB4" w:rsidR="00002230" w:rsidRPr="00D76BC2" w:rsidRDefault="00002230" w:rsidP="00002230">
      <w:pPr>
        <w:widowControl/>
        <w:suppressAutoHyphens w:val="0"/>
        <w:jc w:val="both"/>
        <w:rPr>
          <w:rFonts w:asciiTheme="minorHAnsi" w:eastAsia="Times New Roman" w:hAnsiTheme="minorHAnsi" w:cs="Times New Roman"/>
          <w:kern w:val="0"/>
          <w:sz w:val="20"/>
          <w:szCs w:val="20"/>
          <w:lang w:eastAsia="it-IT" w:bidi="ar-SA"/>
        </w:rPr>
      </w:pPr>
      <w:r w:rsidRPr="003974F5">
        <w:rPr>
          <w:rFonts w:asciiTheme="minorHAnsi" w:eastAsia="Times New Roman" w:hAnsiTheme="minorHAnsi" w:cs="Times New Roman"/>
          <w:kern w:val="0"/>
          <w:sz w:val="20"/>
          <w:szCs w:val="20"/>
          <w:lang w:eastAsia="it-IT" w:bidi="ar-SA"/>
        </w:rPr>
        <w:t xml:space="preserve">L’importo massimo </w:t>
      </w:r>
      <w:r w:rsidRPr="008A17FD">
        <w:rPr>
          <w:rFonts w:asciiTheme="minorHAnsi" w:eastAsia="Times New Roman" w:hAnsiTheme="minorHAnsi" w:cs="Times New Roman"/>
          <w:kern w:val="0"/>
          <w:sz w:val="20"/>
          <w:szCs w:val="20"/>
          <w:lang w:eastAsia="it-IT" w:bidi="ar-SA"/>
        </w:rPr>
        <w:t xml:space="preserve">del corrispettivo è quantificato in </w:t>
      </w:r>
      <w:r w:rsidRPr="008A17FD">
        <w:rPr>
          <w:rFonts w:asciiTheme="minorHAnsi" w:eastAsia="Times New Roman" w:hAnsiTheme="minorHAnsi" w:cs="Times New Roman"/>
          <w:b/>
          <w:kern w:val="0"/>
          <w:sz w:val="20"/>
          <w:szCs w:val="20"/>
          <w:lang w:eastAsia="it-IT" w:bidi="ar-SA"/>
        </w:rPr>
        <w:t xml:space="preserve">€ </w:t>
      </w:r>
      <w:r w:rsidR="000757AB" w:rsidRPr="008A17FD">
        <w:rPr>
          <w:rFonts w:asciiTheme="minorHAnsi" w:eastAsia="Times New Roman" w:hAnsiTheme="minorHAnsi" w:cs="Times New Roman"/>
          <w:b/>
          <w:kern w:val="0"/>
          <w:sz w:val="20"/>
          <w:szCs w:val="20"/>
          <w:lang w:eastAsia="it-IT" w:bidi="ar-SA"/>
        </w:rPr>
        <w:t>120</w:t>
      </w:r>
      <w:r w:rsidRPr="008A17FD">
        <w:rPr>
          <w:rFonts w:asciiTheme="minorHAnsi" w:eastAsia="Times New Roman" w:hAnsiTheme="minorHAnsi" w:cs="Times New Roman"/>
          <w:b/>
          <w:kern w:val="0"/>
          <w:sz w:val="20"/>
          <w:szCs w:val="20"/>
          <w:lang w:eastAsia="it-IT" w:bidi="ar-SA"/>
        </w:rPr>
        <w:t>.000=</w:t>
      </w:r>
      <w:r w:rsidRPr="008A17FD">
        <w:rPr>
          <w:rFonts w:asciiTheme="minorHAnsi" w:eastAsia="Times New Roman" w:hAnsiTheme="minorHAnsi" w:cs="Times New Roman"/>
          <w:kern w:val="0"/>
          <w:sz w:val="20"/>
          <w:szCs w:val="20"/>
          <w:lang w:eastAsia="it-IT" w:bidi="ar-SA"/>
        </w:rPr>
        <w:t>, oltre</w:t>
      </w:r>
      <w:r w:rsidRPr="00D76BC2">
        <w:rPr>
          <w:rFonts w:asciiTheme="minorHAnsi" w:eastAsia="Times New Roman" w:hAnsiTheme="minorHAnsi" w:cs="Times New Roman"/>
          <w:kern w:val="0"/>
          <w:sz w:val="20"/>
          <w:szCs w:val="20"/>
          <w:lang w:eastAsia="it-IT" w:bidi="ar-SA"/>
        </w:rPr>
        <w:t xml:space="preserve"> Iva ed oneri di legge.</w:t>
      </w:r>
    </w:p>
    <w:p w14:paraId="3CEC34F0" w14:textId="77777777" w:rsidR="00002230" w:rsidRPr="00D76BC2" w:rsidRDefault="00002230" w:rsidP="00002230">
      <w:pPr>
        <w:widowControl/>
        <w:suppressAutoHyphens w:val="0"/>
        <w:jc w:val="both"/>
        <w:rPr>
          <w:rFonts w:asciiTheme="minorHAnsi" w:eastAsia="Times New Roman" w:hAnsiTheme="minorHAnsi" w:cs="Times New Roman"/>
          <w:b/>
          <w:kern w:val="0"/>
          <w:sz w:val="20"/>
          <w:szCs w:val="20"/>
          <w:lang w:eastAsia="it-IT" w:bidi="ar-SA"/>
        </w:rPr>
      </w:pPr>
    </w:p>
    <w:p w14:paraId="4CB7AFC8" w14:textId="77777777" w:rsidR="00002230" w:rsidRPr="00D76BC2" w:rsidRDefault="00002230" w:rsidP="00002230">
      <w:pPr>
        <w:widowControl/>
        <w:tabs>
          <w:tab w:val="left" w:pos="-3261"/>
          <w:tab w:val="right" w:pos="7680"/>
        </w:tabs>
        <w:suppressAutoHyphens w:val="0"/>
        <w:jc w:val="both"/>
        <w:rPr>
          <w:rFonts w:asciiTheme="minorHAnsi" w:eastAsia="Times New Roman" w:hAnsiTheme="minorHAnsi" w:cs="Times New Roman"/>
          <w:b/>
          <w:i/>
          <w:kern w:val="0"/>
          <w:sz w:val="20"/>
          <w:szCs w:val="20"/>
          <w:u w:val="single"/>
          <w:lang w:eastAsia="it-IT" w:bidi="ar-SA"/>
        </w:rPr>
      </w:pPr>
      <w:r w:rsidRPr="00D76BC2">
        <w:rPr>
          <w:rFonts w:asciiTheme="minorHAnsi" w:eastAsia="Times New Roman" w:hAnsiTheme="minorHAnsi" w:cs="Times New Roman"/>
          <w:b/>
          <w:i/>
          <w:kern w:val="0"/>
          <w:sz w:val="20"/>
          <w:szCs w:val="20"/>
          <w:u w:val="single"/>
          <w:lang w:eastAsia="it-IT" w:bidi="ar-SA"/>
        </w:rPr>
        <w:t>Requisiti di partecipazione</w:t>
      </w:r>
    </w:p>
    <w:p w14:paraId="3DDF6845" w14:textId="77777777" w:rsidR="00002230" w:rsidRPr="00D76BC2"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 xml:space="preserve">Possono presentare </w:t>
      </w:r>
      <w:r w:rsidRPr="00C746F7">
        <w:rPr>
          <w:rFonts w:asciiTheme="minorHAnsi" w:eastAsia="Times New Roman" w:hAnsiTheme="minorHAnsi" w:cs="Times New Roman"/>
          <w:kern w:val="0"/>
          <w:sz w:val="20"/>
          <w:szCs w:val="20"/>
          <w:lang w:eastAsia="it-IT" w:bidi="ar-SA"/>
        </w:rPr>
        <w:t xml:space="preserve">proposta economica </w:t>
      </w:r>
      <w:r w:rsidRPr="00D76BC2">
        <w:rPr>
          <w:rFonts w:asciiTheme="minorHAnsi" w:eastAsia="Times New Roman" w:hAnsiTheme="minorHAnsi" w:cs="Times New Roman"/>
          <w:kern w:val="0"/>
          <w:sz w:val="20"/>
          <w:szCs w:val="20"/>
          <w:lang w:eastAsia="it-IT" w:bidi="ar-SA"/>
        </w:rPr>
        <w:t xml:space="preserve">i soggetti di cui all’art. 45 del </w:t>
      </w:r>
      <w:proofErr w:type="spellStart"/>
      <w:r w:rsidRPr="00D76BC2">
        <w:rPr>
          <w:rFonts w:asciiTheme="minorHAnsi" w:eastAsia="Times New Roman" w:hAnsiTheme="minorHAnsi" w:cs="Times New Roman"/>
          <w:kern w:val="0"/>
          <w:sz w:val="20"/>
          <w:szCs w:val="20"/>
          <w:lang w:eastAsia="it-IT" w:bidi="ar-SA"/>
        </w:rPr>
        <w:t>D.Lgs.</w:t>
      </w:r>
      <w:proofErr w:type="spellEnd"/>
      <w:r w:rsidRPr="00D76BC2">
        <w:rPr>
          <w:rFonts w:asciiTheme="minorHAnsi" w:eastAsia="Times New Roman" w:hAnsiTheme="minorHAnsi" w:cs="Times New Roman"/>
          <w:kern w:val="0"/>
          <w:sz w:val="20"/>
          <w:szCs w:val="20"/>
          <w:lang w:eastAsia="it-IT" w:bidi="ar-SA"/>
        </w:rPr>
        <w:t xml:space="preserve"> n. 50/2016 per i quali non ricorrano motivi di esclusione previsti dall’art. 80 del medesimo decreto legislativo e in </w:t>
      </w:r>
      <w:proofErr w:type="gramStart"/>
      <w:r w:rsidRPr="00D76BC2">
        <w:rPr>
          <w:rFonts w:asciiTheme="minorHAnsi" w:eastAsia="Times New Roman" w:hAnsiTheme="minorHAnsi" w:cs="Times New Roman"/>
          <w:kern w:val="0"/>
          <w:sz w:val="20"/>
          <w:szCs w:val="20"/>
          <w:lang w:eastAsia="it-IT" w:bidi="ar-SA"/>
        </w:rPr>
        <w:t>i possesso</w:t>
      </w:r>
      <w:proofErr w:type="gramEnd"/>
      <w:r w:rsidRPr="00D76BC2">
        <w:rPr>
          <w:rFonts w:asciiTheme="minorHAnsi" w:eastAsia="Times New Roman" w:hAnsiTheme="minorHAnsi" w:cs="Times New Roman"/>
          <w:kern w:val="0"/>
          <w:sz w:val="20"/>
          <w:szCs w:val="20"/>
          <w:lang w:eastAsia="it-IT" w:bidi="ar-SA"/>
        </w:rPr>
        <w:t xml:space="preserve"> di adeguata esperienza</w:t>
      </w:r>
      <w:r w:rsidRPr="003974F5">
        <w:rPr>
          <w:rFonts w:asciiTheme="minorHAnsi" w:eastAsia="Times New Roman" w:hAnsiTheme="minorHAnsi" w:cs="Times New Roman"/>
          <w:kern w:val="0"/>
          <w:sz w:val="20"/>
          <w:szCs w:val="20"/>
          <w:lang w:eastAsia="it-IT" w:bidi="ar-SA"/>
        </w:rPr>
        <w:t xml:space="preserve"> nelle attività dedotte in affidamento; </w:t>
      </w:r>
    </w:p>
    <w:p w14:paraId="3EAFE606" w14:textId="77777777" w:rsidR="00002230" w:rsidRPr="00D76BC2"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proofErr w:type="gramStart"/>
      <w:r w:rsidRPr="00D76BC2">
        <w:rPr>
          <w:rFonts w:asciiTheme="minorHAnsi" w:eastAsia="Times New Roman" w:hAnsiTheme="minorHAnsi" w:cs="Times New Roman"/>
          <w:kern w:val="0"/>
          <w:sz w:val="20"/>
          <w:szCs w:val="20"/>
          <w:lang w:eastAsia="it-IT" w:bidi="ar-SA"/>
        </w:rPr>
        <w:t>In particolare</w:t>
      </w:r>
      <w:proofErr w:type="gramEnd"/>
      <w:r w:rsidRPr="00D76BC2">
        <w:rPr>
          <w:rFonts w:asciiTheme="minorHAnsi" w:eastAsia="Times New Roman" w:hAnsiTheme="minorHAnsi" w:cs="Times New Roman"/>
          <w:kern w:val="0"/>
          <w:sz w:val="20"/>
          <w:szCs w:val="20"/>
          <w:lang w:eastAsia="it-IT" w:bidi="ar-SA"/>
        </w:rPr>
        <w:t xml:space="preserve"> si richiede: </w:t>
      </w:r>
    </w:p>
    <w:p w14:paraId="7D184E8A" w14:textId="77777777" w:rsidR="00002230" w:rsidRPr="00C746F7"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 xml:space="preserve">- aver svolto, negli </w:t>
      </w:r>
      <w:r w:rsidRPr="00C746F7">
        <w:rPr>
          <w:rFonts w:asciiTheme="minorHAnsi" w:eastAsia="Times New Roman" w:hAnsiTheme="minorHAnsi" w:cs="Times New Roman"/>
          <w:kern w:val="0"/>
          <w:sz w:val="20"/>
          <w:szCs w:val="20"/>
          <w:lang w:eastAsia="it-IT" w:bidi="ar-SA"/>
        </w:rPr>
        <w:t xml:space="preserve">ultimi cinque anni, almeno tre incarichi di revisione di modelli organizzativi e Risk </w:t>
      </w:r>
      <w:proofErr w:type="spellStart"/>
      <w:r w:rsidRPr="00C746F7">
        <w:rPr>
          <w:rFonts w:asciiTheme="minorHAnsi" w:eastAsia="Times New Roman" w:hAnsiTheme="minorHAnsi" w:cs="Times New Roman"/>
          <w:kern w:val="0"/>
          <w:sz w:val="20"/>
          <w:szCs w:val="20"/>
          <w:lang w:eastAsia="it-IT" w:bidi="ar-SA"/>
        </w:rPr>
        <w:t>Assessment</w:t>
      </w:r>
      <w:proofErr w:type="spellEnd"/>
      <w:r w:rsidRPr="00C746F7">
        <w:rPr>
          <w:rFonts w:asciiTheme="minorHAnsi" w:eastAsia="Times New Roman" w:hAnsiTheme="minorHAnsi" w:cs="Times New Roman"/>
          <w:kern w:val="0"/>
          <w:sz w:val="20"/>
          <w:szCs w:val="20"/>
          <w:lang w:eastAsia="it-IT" w:bidi="ar-SA"/>
        </w:rPr>
        <w:t xml:space="preserve"> di cui almeno 1 per conto di Società operanti nel settore dei servizi pubblici locali; </w:t>
      </w:r>
    </w:p>
    <w:p w14:paraId="288A0696" w14:textId="77777777" w:rsidR="00002230" w:rsidRPr="00D76BC2" w:rsidRDefault="00002230" w:rsidP="00002230">
      <w:pPr>
        <w:jc w:val="both"/>
        <w:rPr>
          <w:rFonts w:eastAsia="Times New Roman" w:cs="Times New Roman"/>
          <w:sz w:val="20"/>
          <w:szCs w:val="20"/>
          <w:lang w:eastAsia="it-IT"/>
        </w:rPr>
      </w:pPr>
      <w:r w:rsidRPr="00C746F7">
        <w:rPr>
          <w:rFonts w:asciiTheme="minorHAnsi" w:eastAsia="Times New Roman" w:hAnsiTheme="minorHAnsi" w:cs="Times New Roman"/>
          <w:kern w:val="0"/>
          <w:sz w:val="20"/>
          <w:szCs w:val="20"/>
          <w:lang w:eastAsia="it-IT" w:bidi="ar-SA"/>
        </w:rPr>
        <w:t xml:space="preserve">-adeguate e comprovate conoscenze e strutture di supporto </w:t>
      </w:r>
      <w:r w:rsidRPr="00D76BC2">
        <w:rPr>
          <w:rFonts w:eastAsia="Times New Roman" w:cs="Times New Roman"/>
          <w:sz w:val="20"/>
          <w:szCs w:val="20"/>
          <w:lang w:eastAsia="it-IT"/>
        </w:rPr>
        <w:t xml:space="preserve">sulle tematiche di Compliance, </w:t>
      </w:r>
      <w:proofErr w:type="spellStart"/>
      <w:r w:rsidRPr="00D76BC2">
        <w:rPr>
          <w:rFonts w:eastAsia="Times New Roman" w:cs="Times New Roman"/>
          <w:sz w:val="20"/>
          <w:szCs w:val="20"/>
          <w:lang w:eastAsia="it-IT"/>
        </w:rPr>
        <w:t>Internal</w:t>
      </w:r>
      <w:proofErr w:type="spellEnd"/>
      <w:r w:rsidRPr="00D76BC2">
        <w:rPr>
          <w:rFonts w:eastAsia="Times New Roman" w:cs="Times New Roman"/>
          <w:sz w:val="20"/>
          <w:szCs w:val="20"/>
          <w:lang w:eastAsia="it-IT"/>
        </w:rPr>
        <w:t xml:space="preserve"> Auditing, Gestione del </w:t>
      </w:r>
      <w:r w:rsidRPr="003974F5">
        <w:rPr>
          <w:rFonts w:eastAsia="Times New Roman" w:cs="Times New Roman"/>
          <w:sz w:val="20"/>
          <w:szCs w:val="20"/>
          <w:lang w:eastAsia="it-IT"/>
        </w:rPr>
        <w:t>Rischio;</w:t>
      </w:r>
    </w:p>
    <w:p w14:paraId="522B651C" w14:textId="77777777" w:rsidR="00002230" w:rsidRPr="00D76BC2"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p>
    <w:p w14:paraId="65D2BAFC" w14:textId="77777777" w:rsidR="00002230" w:rsidRPr="00C746F7" w:rsidRDefault="00002230" w:rsidP="00002230">
      <w:pPr>
        <w:widowControl/>
        <w:tabs>
          <w:tab w:val="left" w:pos="-3261"/>
          <w:tab w:val="right" w:pos="7680"/>
        </w:tabs>
        <w:suppressAutoHyphens w:val="0"/>
        <w:jc w:val="both"/>
        <w:rPr>
          <w:rFonts w:asciiTheme="minorHAnsi" w:eastAsia="Times New Roman" w:hAnsiTheme="minorHAnsi" w:cs="Times New Roman"/>
          <w:b/>
          <w:i/>
          <w:kern w:val="0"/>
          <w:sz w:val="20"/>
          <w:szCs w:val="20"/>
          <w:u w:val="single"/>
          <w:lang w:eastAsia="it-IT" w:bidi="ar-SA"/>
        </w:rPr>
      </w:pPr>
      <w:r w:rsidRPr="00D76BC2">
        <w:rPr>
          <w:rFonts w:asciiTheme="minorHAnsi" w:eastAsia="Times New Roman" w:hAnsiTheme="minorHAnsi" w:cs="Times New Roman"/>
          <w:b/>
          <w:i/>
          <w:kern w:val="0"/>
          <w:sz w:val="20"/>
          <w:szCs w:val="20"/>
          <w:u w:val="single"/>
          <w:lang w:eastAsia="it-IT" w:bidi="ar-SA"/>
        </w:rPr>
        <w:t xml:space="preserve">Criteri di selezione e modalità di presentazione della </w:t>
      </w:r>
      <w:r w:rsidRPr="00C746F7">
        <w:rPr>
          <w:rFonts w:asciiTheme="minorHAnsi" w:eastAsia="Times New Roman" w:hAnsiTheme="minorHAnsi" w:cs="Times New Roman"/>
          <w:b/>
          <w:i/>
          <w:kern w:val="0"/>
          <w:sz w:val="20"/>
          <w:szCs w:val="20"/>
          <w:u w:val="single"/>
          <w:lang w:eastAsia="it-IT" w:bidi="ar-SA"/>
        </w:rPr>
        <w:t>proposta economica</w:t>
      </w:r>
    </w:p>
    <w:p w14:paraId="605C5140" w14:textId="77777777" w:rsidR="00002230" w:rsidRPr="00D76BC2"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 xml:space="preserve">La selezione avverrà mediante la comparazione dei curricula professionali e delle relative </w:t>
      </w:r>
      <w:r w:rsidRPr="00C746F7">
        <w:rPr>
          <w:rFonts w:asciiTheme="minorHAnsi" w:eastAsia="Times New Roman" w:hAnsiTheme="minorHAnsi" w:cs="Times New Roman"/>
          <w:kern w:val="0"/>
          <w:sz w:val="20"/>
          <w:szCs w:val="20"/>
          <w:lang w:eastAsia="it-IT" w:bidi="ar-SA"/>
        </w:rPr>
        <w:t xml:space="preserve">proposte economiche. </w:t>
      </w:r>
      <w:r w:rsidRPr="00D76BC2">
        <w:rPr>
          <w:rFonts w:asciiTheme="minorHAnsi" w:eastAsia="Times New Roman" w:hAnsiTheme="minorHAnsi" w:cs="Times New Roman"/>
          <w:kern w:val="0"/>
          <w:sz w:val="20"/>
          <w:szCs w:val="20"/>
          <w:lang w:eastAsia="it-IT" w:bidi="ar-SA"/>
        </w:rPr>
        <w:t xml:space="preserve">In particolare, verranno valutati in termini comparativi complessivi gli elementi curriculari, le proposte operative e le proposte economiche, al fine di individuare la </w:t>
      </w:r>
      <w:r w:rsidRPr="00C746F7">
        <w:rPr>
          <w:rFonts w:asciiTheme="minorHAnsi" w:eastAsia="Times New Roman" w:hAnsiTheme="minorHAnsi" w:cs="Times New Roman"/>
          <w:kern w:val="0"/>
          <w:sz w:val="20"/>
          <w:szCs w:val="20"/>
          <w:lang w:eastAsia="it-IT" w:bidi="ar-SA"/>
        </w:rPr>
        <w:t>proposta</w:t>
      </w:r>
      <w:r w:rsidRPr="00D76BC2">
        <w:rPr>
          <w:rFonts w:asciiTheme="minorHAnsi" w:eastAsia="Times New Roman" w:hAnsiTheme="minorHAnsi" w:cs="Times New Roman"/>
          <w:kern w:val="0"/>
          <w:sz w:val="20"/>
          <w:szCs w:val="20"/>
          <w:lang w:eastAsia="it-IT" w:bidi="ar-SA"/>
        </w:rPr>
        <w:t xml:space="preserve"> migliore, sulla base dei seguenti criteri:</w:t>
      </w:r>
    </w:p>
    <w:p w14:paraId="50A6002E" w14:textId="77777777" w:rsidR="00002230" w:rsidRPr="003974F5" w:rsidRDefault="00002230" w:rsidP="00002230">
      <w:pPr>
        <w:widowControl/>
        <w:numPr>
          <w:ilvl w:val="0"/>
          <w:numId w:val="3"/>
        </w:numPr>
        <w:suppressAutoHyphens w:val="0"/>
        <w:ind w:hanging="72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competenze professionali ed esperienze specifiche settoriali riferibili allo svolgimento dell’incarico;</w:t>
      </w:r>
    </w:p>
    <w:p w14:paraId="0B61CF30" w14:textId="77777777" w:rsidR="00002230" w:rsidRPr="00D76BC2" w:rsidRDefault="00002230" w:rsidP="00002230">
      <w:pPr>
        <w:widowControl/>
        <w:numPr>
          <w:ilvl w:val="0"/>
          <w:numId w:val="3"/>
        </w:numPr>
        <w:suppressAutoHyphens w:val="0"/>
        <w:ind w:hanging="72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caratteristiche qualitative e metodologiche dell’offerta desunte dalla illustrazione delle modalità di svolgimento delle prestazioni oggetto dell’incarico;</w:t>
      </w:r>
    </w:p>
    <w:p w14:paraId="42561C2F" w14:textId="77777777" w:rsidR="00002230" w:rsidRPr="00D76BC2" w:rsidRDefault="00002230" w:rsidP="00002230">
      <w:pPr>
        <w:widowControl/>
        <w:numPr>
          <w:ilvl w:val="0"/>
          <w:numId w:val="3"/>
        </w:numPr>
        <w:suppressAutoHyphens w:val="0"/>
        <w:ind w:hanging="720"/>
        <w:jc w:val="both"/>
        <w:rPr>
          <w:rFonts w:asciiTheme="minorHAnsi" w:eastAsia="Times New Roman" w:hAnsiTheme="minorHAnsi" w:cs="Times New Roman"/>
          <w:kern w:val="0"/>
          <w:sz w:val="20"/>
          <w:szCs w:val="20"/>
          <w:lang w:eastAsia="it-IT" w:bidi="ar-SA"/>
        </w:rPr>
      </w:pPr>
      <w:r w:rsidRPr="00C746F7">
        <w:rPr>
          <w:rFonts w:asciiTheme="minorHAnsi" w:eastAsia="Times New Roman" w:hAnsiTheme="minorHAnsi" w:cs="Times New Roman"/>
          <w:kern w:val="0"/>
          <w:sz w:val="20"/>
          <w:szCs w:val="20"/>
          <w:lang w:eastAsia="it-IT" w:bidi="ar-SA"/>
        </w:rPr>
        <w:t>programmi e</w:t>
      </w:r>
      <w:r w:rsidRPr="00D76BC2">
        <w:rPr>
          <w:rFonts w:asciiTheme="minorHAnsi" w:eastAsia="Times New Roman" w:hAnsiTheme="minorHAnsi" w:cs="Times New Roman"/>
          <w:kern w:val="0"/>
          <w:sz w:val="20"/>
          <w:szCs w:val="20"/>
          <w:lang w:eastAsia="it-IT" w:bidi="ar-SA"/>
        </w:rPr>
        <w:t xml:space="preserve"> tempistiche di realizzazione delle attività indicate</w:t>
      </w:r>
    </w:p>
    <w:p w14:paraId="7C84164E" w14:textId="77777777" w:rsidR="00002230" w:rsidRPr="00D76BC2"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p>
    <w:p w14:paraId="7258A95E" w14:textId="77777777" w:rsidR="00002230" w:rsidRPr="00D76BC2" w:rsidRDefault="00002230" w:rsidP="00002230">
      <w:pPr>
        <w:widowControl/>
        <w:tabs>
          <w:tab w:val="left" w:pos="1418"/>
        </w:tabs>
        <w:suppressAutoHyphens w:val="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A tal fine, si chiede agli Operatori interessati di trasmettere</w:t>
      </w:r>
      <w:r w:rsidRPr="003974F5">
        <w:rPr>
          <w:rFonts w:asciiTheme="minorHAnsi" w:eastAsia="Times New Roman" w:hAnsiTheme="minorHAnsi" w:cs="Times New Roman"/>
          <w:kern w:val="0"/>
          <w:sz w:val="20"/>
          <w:szCs w:val="20"/>
          <w:lang w:eastAsia="it-IT" w:bidi="ar-SA"/>
        </w:rPr>
        <w:t xml:space="preserve"> unicamente: </w:t>
      </w:r>
    </w:p>
    <w:p w14:paraId="4E665EE1" w14:textId="77777777" w:rsidR="00002230" w:rsidRPr="00D76BC2" w:rsidRDefault="00002230" w:rsidP="00002230">
      <w:pPr>
        <w:widowControl/>
        <w:numPr>
          <w:ilvl w:val="0"/>
          <w:numId w:val="4"/>
        </w:numPr>
        <w:suppressAutoHyphens w:val="0"/>
        <w:ind w:hanging="72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curriculum vitae;</w:t>
      </w:r>
    </w:p>
    <w:p w14:paraId="4852AE96" w14:textId="77777777" w:rsidR="00002230" w:rsidRPr="00D76BC2" w:rsidRDefault="00002230" w:rsidP="00002230">
      <w:pPr>
        <w:widowControl/>
        <w:numPr>
          <w:ilvl w:val="0"/>
          <w:numId w:val="4"/>
        </w:numPr>
        <w:suppressAutoHyphens w:val="0"/>
        <w:ind w:hanging="72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modalità e criteri metodologici che verranno adottati;</w:t>
      </w:r>
    </w:p>
    <w:p w14:paraId="270089F5" w14:textId="77777777" w:rsidR="00002230" w:rsidRPr="00D76BC2" w:rsidRDefault="00002230" w:rsidP="00002230">
      <w:pPr>
        <w:widowControl/>
        <w:numPr>
          <w:ilvl w:val="0"/>
          <w:numId w:val="4"/>
        </w:numPr>
        <w:suppressAutoHyphens w:val="0"/>
        <w:ind w:hanging="72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tempistiche delle singole fasi di attività;</w:t>
      </w:r>
    </w:p>
    <w:p w14:paraId="5AB95132" w14:textId="77777777" w:rsidR="00002230" w:rsidRPr="00D76BC2" w:rsidRDefault="00002230" w:rsidP="00002230">
      <w:pPr>
        <w:widowControl/>
        <w:numPr>
          <w:ilvl w:val="0"/>
          <w:numId w:val="4"/>
        </w:numPr>
        <w:suppressAutoHyphens w:val="0"/>
        <w:ind w:hanging="72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costo totale per l’espletamento delle attività, comprensivo di ogni prestazione e spesa, anche accessoria.</w:t>
      </w:r>
    </w:p>
    <w:p w14:paraId="126CD929" w14:textId="77777777" w:rsidR="00002230" w:rsidRPr="00D76BC2"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p>
    <w:p w14:paraId="74D3C63E" w14:textId="327AFC4B" w:rsidR="00002230" w:rsidRPr="008A17FD"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 xml:space="preserve">Le condizioni generali di contratto relative all’incarico, vincolanti per le Parti, </w:t>
      </w:r>
      <w:r w:rsidRPr="008A17FD">
        <w:rPr>
          <w:rFonts w:asciiTheme="minorHAnsi" w:eastAsia="Times New Roman" w:hAnsiTheme="minorHAnsi" w:cs="Times New Roman"/>
          <w:kern w:val="0"/>
          <w:sz w:val="20"/>
          <w:szCs w:val="20"/>
          <w:lang w:eastAsia="it-IT" w:bidi="ar-SA"/>
        </w:rPr>
        <w:t>saranno</w:t>
      </w:r>
      <w:r w:rsidR="004403C7" w:rsidRPr="008A17FD">
        <w:rPr>
          <w:rFonts w:asciiTheme="minorHAnsi" w:eastAsia="Times New Roman" w:hAnsiTheme="minorHAnsi" w:cs="Times New Roman"/>
          <w:kern w:val="0"/>
          <w:sz w:val="20"/>
          <w:szCs w:val="20"/>
          <w:lang w:eastAsia="it-IT" w:bidi="ar-SA"/>
        </w:rPr>
        <w:t xml:space="preserve"> </w:t>
      </w:r>
      <w:r w:rsidR="004403C7" w:rsidRPr="008A17FD">
        <w:rPr>
          <w:rFonts w:asciiTheme="minorHAnsi" w:eastAsia="Times New Roman" w:hAnsiTheme="minorHAnsi" w:cs="Times New Roman"/>
          <w:b/>
          <w:bCs/>
          <w:kern w:val="0"/>
          <w:sz w:val="20"/>
          <w:szCs w:val="20"/>
          <w:lang w:eastAsia="it-IT" w:bidi="ar-SA"/>
        </w:rPr>
        <w:t>tassativamente</w:t>
      </w:r>
      <w:r w:rsidRPr="00D76BC2">
        <w:rPr>
          <w:rFonts w:asciiTheme="minorHAnsi" w:eastAsia="Times New Roman" w:hAnsiTheme="minorHAnsi" w:cs="Times New Roman"/>
          <w:kern w:val="0"/>
          <w:sz w:val="20"/>
          <w:szCs w:val="20"/>
          <w:lang w:eastAsia="it-IT" w:bidi="ar-SA"/>
        </w:rPr>
        <w:t xml:space="preserve"> quelle applicate </w:t>
      </w:r>
      <w:r w:rsidRPr="00C746F7">
        <w:rPr>
          <w:rFonts w:asciiTheme="minorHAnsi" w:eastAsia="Times New Roman" w:hAnsiTheme="minorHAnsi" w:cs="Times New Roman"/>
          <w:kern w:val="0"/>
          <w:sz w:val="20"/>
          <w:szCs w:val="20"/>
          <w:lang w:eastAsia="it-IT" w:bidi="ar-SA"/>
        </w:rPr>
        <w:t xml:space="preserve">e trasmesse </w:t>
      </w:r>
      <w:r w:rsidRPr="00D76BC2">
        <w:rPr>
          <w:rFonts w:asciiTheme="minorHAnsi" w:eastAsia="Times New Roman" w:hAnsiTheme="minorHAnsi" w:cs="Times New Roman"/>
          <w:kern w:val="0"/>
          <w:sz w:val="20"/>
          <w:szCs w:val="20"/>
          <w:lang w:eastAsia="it-IT" w:bidi="ar-SA"/>
        </w:rPr>
        <w:t xml:space="preserve">da Brianzacque </w:t>
      </w:r>
      <w:r w:rsidRPr="008A17FD">
        <w:rPr>
          <w:rFonts w:asciiTheme="minorHAnsi" w:eastAsia="Times New Roman" w:hAnsiTheme="minorHAnsi" w:cs="Times New Roman"/>
          <w:kern w:val="0"/>
          <w:sz w:val="20"/>
          <w:szCs w:val="20"/>
          <w:lang w:eastAsia="it-IT" w:bidi="ar-SA"/>
        </w:rPr>
        <w:t xml:space="preserve">ad avvenuta aggiudicazione e trasmesse in fase di invio contratto; il pagamento dell’importo contrattualizzato </w:t>
      </w:r>
      <w:r w:rsidR="00105153" w:rsidRPr="008A17FD">
        <w:rPr>
          <w:rFonts w:asciiTheme="minorHAnsi" w:eastAsia="Times New Roman" w:hAnsiTheme="minorHAnsi" w:cs="Times New Roman"/>
          <w:kern w:val="0"/>
          <w:sz w:val="20"/>
          <w:szCs w:val="20"/>
          <w:lang w:eastAsia="it-IT" w:bidi="ar-SA"/>
        </w:rPr>
        <w:t xml:space="preserve">avverrà in 4 rate semestrali </w:t>
      </w:r>
      <w:r w:rsidRPr="008A17FD">
        <w:rPr>
          <w:rFonts w:asciiTheme="minorHAnsi" w:eastAsia="Times New Roman" w:hAnsiTheme="minorHAnsi" w:cs="Times New Roman"/>
          <w:kern w:val="0"/>
          <w:sz w:val="20"/>
          <w:szCs w:val="20"/>
          <w:lang w:eastAsia="it-IT" w:bidi="ar-SA"/>
        </w:rPr>
        <w:t>pagabili in bb30ggdffm.</w:t>
      </w:r>
    </w:p>
    <w:p w14:paraId="7B693C3E" w14:textId="77777777" w:rsidR="00002230" w:rsidRPr="008A17FD" w:rsidRDefault="00002230" w:rsidP="00002230">
      <w:pPr>
        <w:widowControl/>
        <w:tabs>
          <w:tab w:val="left" w:pos="-3261"/>
          <w:tab w:val="right" w:pos="7680"/>
        </w:tabs>
        <w:suppressAutoHyphens w:val="0"/>
        <w:jc w:val="both"/>
        <w:rPr>
          <w:rFonts w:asciiTheme="minorHAnsi" w:eastAsia="Times New Roman" w:hAnsiTheme="minorHAnsi" w:cs="Times New Roman"/>
          <w:kern w:val="0"/>
          <w:sz w:val="20"/>
          <w:szCs w:val="20"/>
          <w:lang w:eastAsia="it-IT" w:bidi="ar-SA"/>
        </w:rPr>
      </w:pPr>
      <w:r w:rsidRPr="008A17FD">
        <w:rPr>
          <w:rFonts w:asciiTheme="minorHAnsi" w:eastAsia="Times New Roman" w:hAnsiTheme="minorHAnsi" w:cs="Times New Roman"/>
          <w:kern w:val="0"/>
          <w:sz w:val="20"/>
          <w:szCs w:val="20"/>
          <w:lang w:eastAsia="it-IT" w:bidi="ar-SA"/>
        </w:rPr>
        <w:t xml:space="preserve">  </w:t>
      </w:r>
    </w:p>
    <w:p w14:paraId="0F392351" w14:textId="77777777" w:rsidR="00002230" w:rsidRPr="008A17FD" w:rsidRDefault="00002230" w:rsidP="00002230">
      <w:pPr>
        <w:widowControl/>
        <w:suppressAutoHyphens w:val="0"/>
        <w:autoSpaceDE w:val="0"/>
        <w:autoSpaceDN w:val="0"/>
        <w:adjustRightInd w:val="0"/>
        <w:jc w:val="both"/>
        <w:rPr>
          <w:rFonts w:asciiTheme="minorHAnsi" w:eastAsia="Times New Roman" w:hAnsiTheme="minorHAnsi" w:cs="Times New Roman"/>
          <w:b/>
          <w:i/>
          <w:kern w:val="0"/>
          <w:sz w:val="20"/>
          <w:szCs w:val="20"/>
          <w:lang w:eastAsia="it-IT" w:bidi="ar-SA"/>
        </w:rPr>
      </w:pPr>
      <w:r w:rsidRPr="008A17FD">
        <w:rPr>
          <w:rFonts w:asciiTheme="minorHAnsi" w:eastAsia="Times New Roman" w:hAnsiTheme="minorHAnsi" w:cs="Times New Roman"/>
          <w:kern w:val="0"/>
          <w:sz w:val="20"/>
          <w:szCs w:val="20"/>
          <w:lang w:eastAsia="it-IT" w:bidi="ar-SA"/>
        </w:rPr>
        <w:t xml:space="preserve">Le proposte, riportanti l’oggetto dell’incarico, dovranno pervenire tramite posta elettronica all’indirizzo </w:t>
      </w:r>
      <w:hyperlink r:id="rId11" w:history="1">
        <w:r w:rsidRPr="008A17FD">
          <w:rPr>
            <w:rFonts w:asciiTheme="minorHAnsi" w:eastAsia="Times New Roman" w:hAnsiTheme="minorHAnsi" w:cs="Times New Roman"/>
            <w:b/>
            <w:i/>
            <w:kern w:val="0"/>
            <w:sz w:val="20"/>
            <w:szCs w:val="20"/>
            <w:u w:val="single"/>
            <w:lang w:eastAsia="it-IT" w:bidi="ar-SA"/>
          </w:rPr>
          <w:t>brianzacque@legalmail.it</w:t>
        </w:r>
      </w:hyperlink>
    </w:p>
    <w:p w14:paraId="389F85C0" w14:textId="77777777" w:rsidR="00002230" w:rsidRPr="008A17FD" w:rsidRDefault="00002230" w:rsidP="00002230">
      <w:pPr>
        <w:widowControl/>
        <w:suppressAutoHyphens w:val="0"/>
        <w:autoSpaceDE w:val="0"/>
        <w:autoSpaceDN w:val="0"/>
        <w:adjustRightInd w:val="0"/>
        <w:jc w:val="center"/>
        <w:rPr>
          <w:rFonts w:asciiTheme="minorHAnsi" w:eastAsia="Times New Roman" w:hAnsiTheme="minorHAnsi" w:cs="Times New Roman"/>
          <w:b/>
          <w:kern w:val="0"/>
          <w:sz w:val="20"/>
          <w:szCs w:val="20"/>
          <w:lang w:eastAsia="it-IT" w:bidi="ar-SA"/>
        </w:rPr>
      </w:pPr>
    </w:p>
    <w:p w14:paraId="1E0C9998" w14:textId="5803AF7C" w:rsidR="00002230" w:rsidRPr="008A17FD" w:rsidRDefault="00002230" w:rsidP="00002230">
      <w:pPr>
        <w:widowControl/>
        <w:suppressAutoHyphens w:val="0"/>
        <w:autoSpaceDE w:val="0"/>
        <w:autoSpaceDN w:val="0"/>
        <w:adjustRightInd w:val="0"/>
        <w:jc w:val="center"/>
        <w:rPr>
          <w:rFonts w:asciiTheme="minorHAnsi" w:eastAsia="Times New Roman" w:hAnsiTheme="minorHAnsi" w:cs="Times New Roman"/>
          <w:b/>
          <w:kern w:val="0"/>
          <w:sz w:val="20"/>
          <w:szCs w:val="20"/>
          <w:lang w:eastAsia="it-IT" w:bidi="ar-SA"/>
        </w:rPr>
      </w:pPr>
      <w:r w:rsidRPr="008A17FD">
        <w:rPr>
          <w:rFonts w:asciiTheme="minorHAnsi" w:eastAsia="Times New Roman" w:hAnsiTheme="minorHAnsi" w:cs="Times New Roman"/>
          <w:b/>
          <w:kern w:val="0"/>
          <w:sz w:val="20"/>
          <w:szCs w:val="20"/>
          <w:lang w:eastAsia="it-IT" w:bidi="ar-SA"/>
        </w:rPr>
        <w:t xml:space="preserve">entro le ore 12.00 del giorno </w:t>
      </w:r>
      <w:r w:rsidR="00D161AE" w:rsidRPr="008A17FD">
        <w:rPr>
          <w:rFonts w:asciiTheme="minorHAnsi" w:eastAsia="Times New Roman" w:hAnsiTheme="minorHAnsi" w:cs="Times New Roman"/>
          <w:b/>
          <w:kern w:val="0"/>
          <w:sz w:val="20"/>
          <w:szCs w:val="20"/>
          <w:lang w:eastAsia="it-IT" w:bidi="ar-SA"/>
        </w:rPr>
        <w:t>29</w:t>
      </w:r>
      <w:r w:rsidRPr="008A17FD">
        <w:rPr>
          <w:rFonts w:asciiTheme="minorHAnsi" w:eastAsia="Times New Roman" w:hAnsiTheme="minorHAnsi" w:cs="Times New Roman"/>
          <w:b/>
          <w:kern w:val="0"/>
          <w:sz w:val="20"/>
          <w:szCs w:val="20"/>
          <w:lang w:eastAsia="it-IT" w:bidi="ar-SA"/>
        </w:rPr>
        <w:t xml:space="preserve"> </w:t>
      </w:r>
      <w:proofErr w:type="gramStart"/>
      <w:r w:rsidRPr="008A17FD">
        <w:rPr>
          <w:rFonts w:asciiTheme="minorHAnsi" w:eastAsia="Times New Roman" w:hAnsiTheme="minorHAnsi" w:cs="Times New Roman"/>
          <w:b/>
          <w:kern w:val="0"/>
          <w:sz w:val="20"/>
          <w:szCs w:val="20"/>
          <w:lang w:eastAsia="it-IT" w:bidi="ar-SA"/>
        </w:rPr>
        <w:t>Aprile</w:t>
      </w:r>
      <w:proofErr w:type="gramEnd"/>
      <w:r w:rsidRPr="008A17FD">
        <w:rPr>
          <w:rFonts w:asciiTheme="minorHAnsi" w:eastAsia="Times New Roman" w:hAnsiTheme="minorHAnsi" w:cs="Times New Roman"/>
          <w:b/>
          <w:kern w:val="0"/>
          <w:sz w:val="20"/>
          <w:szCs w:val="20"/>
          <w:lang w:eastAsia="it-IT" w:bidi="ar-SA"/>
        </w:rPr>
        <w:t xml:space="preserve"> 2022</w:t>
      </w:r>
    </w:p>
    <w:p w14:paraId="646D146A" w14:textId="77777777" w:rsidR="00002230" w:rsidRPr="008A17FD" w:rsidRDefault="00002230" w:rsidP="00002230">
      <w:pPr>
        <w:widowControl/>
        <w:suppressAutoHyphens w:val="0"/>
        <w:autoSpaceDE w:val="0"/>
        <w:autoSpaceDN w:val="0"/>
        <w:adjustRightInd w:val="0"/>
        <w:jc w:val="both"/>
        <w:rPr>
          <w:rFonts w:asciiTheme="minorHAnsi" w:eastAsia="Times New Roman" w:hAnsiTheme="minorHAnsi" w:cs="Times New Roman"/>
          <w:kern w:val="0"/>
          <w:sz w:val="20"/>
          <w:szCs w:val="20"/>
          <w:lang w:eastAsia="it-IT" w:bidi="ar-SA"/>
        </w:rPr>
      </w:pPr>
    </w:p>
    <w:p w14:paraId="1295F32A" w14:textId="3781F97A" w:rsidR="00002230" w:rsidRPr="00D76BC2" w:rsidRDefault="00002230" w:rsidP="00002230">
      <w:pPr>
        <w:widowControl/>
        <w:suppressAutoHyphens w:val="0"/>
        <w:autoSpaceDE w:val="0"/>
        <w:autoSpaceDN w:val="0"/>
        <w:adjustRightInd w:val="0"/>
        <w:jc w:val="both"/>
        <w:rPr>
          <w:rFonts w:asciiTheme="minorHAnsi" w:eastAsia="Times New Roman" w:hAnsiTheme="minorHAnsi" w:cs="Times New Roman"/>
          <w:kern w:val="0"/>
          <w:sz w:val="20"/>
          <w:szCs w:val="20"/>
          <w:lang w:eastAsia="it-IT" w:bidi="ar-SA"/>
        </w:rPr>
      </w:pPr>
      <w:r w:rsidRPr="008A17FD">
        <w:rPr>
          <w:rFonts w:asciiTheme="minorHAnsi" w:eastAsia="Times New Roman" w:hAnsiTheme="minorHAnsi" w:cs="Times New Roman"/>
          <w:kern w:val="0"/>
          <w:sz w:val="20"/>
          <w:szCs w:val="20"/>
          <w:lang w:eastAsia="it-IT" w:bidi="ar-SA"/>
        </w:rPr>
        <w:t>Eventuali informazioni/chiarimenti</w:t>
      </w:r>
      <w:r w:rsidRPr="008A17FD">
        <w:rPr>
          <w:rFonts w:asciiTheme="minorHAnsi" w:eastAsia="Times New Roman" w:hAnsiTheme="minorHAnsi" w:cs="Times New Roman"/>
          <w:kern w:val="0"/>
          <w:sz w:val="20"/>
          <w:szCs w:val="20"/>
          <w:lang w:eastAsia="it-IT" w:bidi="ar-SA"/>
        </w:rPr>
        <w:tab/>
      </w:r>
      <w:r w:rsidR="00D64E7C">
        <w:rPr>
          <w:rFonts w:asciiTheme="minorHAnsi" w:eastAsia="Times New Roman" w:hAnsiTheme="minorHAnsi" w:cs="Times New Roman"/>
          <w:kern w:val="0"/>
          <w:sz w:val="20"/>
          <w:szCs w:val="20"/>
          <w:lang w:eastAsia="it-IT" w:bidi="ar-SA"/>
        </w:rPr>
        <w:t xml:space="preserve"> </w:t>
      </w:r>
      <w:proofErr w:type="gramStart"/>
      <w:r w:rsidRPr="008A17FD">
        <w:rPr>
          <w:rFonts w:asciiTheme="minorHAnsi" w:eastAsia="Times New Roman" w:hAnsiTheme="minorHAnsi" w:cs="Times New Roman"/>
          <w:kern w:val="0"/>
          <w:sz w:val="20"/>
          <w:szCs w:val="20"/>
          <w:lang w:eastAsia="it-IT" w:bidi="ar-SA"/>
        </w:rPr>
        <w:t xml:space="preserve">potranno </w:t>
      </w:r>
      <w:bookmarkStart w:id="0" w:name="_GoBack"/>
      <w:bookmarkEnd w:id="0"/>
      <w:r w:rsidRPr="008A17FD">
        <w:rPr>
          <w:rFonts w:asciiTheme="minorHAnsi" w:eastAsia="Times New Roman" w:hAnsiTheme="minorHAnsi" w:cs="Times New Roman"/>
          <w:kern w:val="0"/>
          <w:sz w:val="20"/>
          <w:szCs w:val="20"/>
          <w:lang w:eastAsia="it-IT" w:bidi="ar-SA"/>
        </w:rPr>
        <w:t>essere richiesti</w:t>
      </w:r>
      <w:proofErr w:type="gramEnd"/>
      <w:r w:rsidRPr="008A17FD">
        <w:rPr>
          <w:rFonts w:asciiTheme="minorHAnsi" w:eastAsia="Times New Roman" w:hAnsiTheme="minorHAnsi" w:cs="Times New Roman"/>
          <w:kern w:val="0"/>
          <w:sz w:val="20"/>
          <w:szCs w:val="20"/>
          <w:lang w:eastAsia="it-IT" w:bidi="ar-SA"/>
        </w:rPr>
        <w:t xml:space="preserve"> al seguente indirizzo mail </w:t>
      </w:r>
      <w:hyperlink r:id="rId12" w:history="1">
        <w:r w:rsidRPr="008A17FD">
          <w:rPr>
            <w:rStyle w:val="Collegamentoipertestuale"/>
            <w:rFonts w:asciiTheme="minorHAnsi" w:eastAsia="Times New Roman" w:hAnsiTheme="minorHAnsi" w:cs="Times New Roman"/>
            <w:kern w:val="0"/>
            <w:sz w:val="20"/>
            <w:szCs w:val="20"/>
            <w:lang w:eastAsia="it-IT" w:bidi="ar-SA"/>
          </w:rPr>
          <w:t>lucina.brioschi@brianzacque.it</w:t>
        </w:r>
      </w:hyperlink>
      <w:r w:rsidRPr="008A17FD">
        <w:rPr>
          <w:rFonts w:asciiTheme="minorHAnsi" w:eastAsia="Times New Roman" w:hAnsiTheme="minorHAnsi" w:cs="Times New Roman"/>
          <w:kern w:val="0"/>
          <w:sz w:val="20"/>
          <w:szCs w:val="20"/>
          <w:lang w:eastAsia="it-IT" w:bidi="ar-SA"/>
        </w:rPr>
        <w:t xml:space="preserve"> entro le ore 16.00 del giorno 2</w:t>
      </w:r>
      <w:r w:rsidR="00D161AE" w:rsidRPr="008A17FD">
        <w:rPr>
          <w:rFonts w:asciiTheme="minorHAnsi" w:eastAsia="Times New Roman" w:hAnsiTheme="minorHAnsi" w:cs="Times New Roman"/>
          <w:kern w:val="0"/>
          <w:sz w:val="20"/>
          <w:szCs w:val="20"/>
          <w:lang w:eastAsia="it-IT" w:bidi="ar-SA"/>
        </w:rPr>
        <w:t>7 Aprile</w:t>
      </w:r>
      <w:r w:rsidRPr="008A17FD">
        <w:rPr>
          <w:rFonts w:asciiTheme="minorHAnsi" w:eastAsia="Times New Roman" w:hAnsiTheme="minorHAnsi" w:cs="Times New Roman"/>
          <w:kern w:val="0"/>
          <w:sz w:val="20"/>
          <w:szCs w:val="20"/>
          <w:lang w:eastAsia="it-IT" w:bidi="ar-SA"/>
        </w:rPr>
        <w:t xml:space="preserve"> 2022</w:t>
      </w:r>
    </w:p>
    <w:p w14:paraId="1D9E60A3" w14:textId="77777777" w:rsidR="00002230" w:rsidRPr="00D76BC2" w:rsidRDefault="00002230" w:rsidP="00002230">
      <w:pPr>
        <w:widowControl/>
        <w:suppressAutoHyphens w:val="0"/>
        <w:autoSpaceDE w:val="0"/>
        <w:autoSpaceDN w:val="0"/>
        <w:adjustRightInd w:val="0"/>
        <w:jc w:val="both"/>
        <w:rPr>
          <w:rFonts w:asciiTheme="minorHAnsi" w:eastAsia="Times New Roman" w:hAnsiTheme="minorHAnsi" w:cs="Times New Roman"/>
          <w:kern w:val="0"/>
          <w:sz w:val="20"/>
          <w:szCs w:val="20"/>
          <w:lang w:eastAsia="it-IT" w:bidi="ar-SA"/>
        </w:rPr>
      </w:pPr>
    </w:p>
    <w:p w14:paraId="5FEE008A" w14:textId="77777777" w:rsidR="00002230" w:rsidRPr="00C746F7" w:rsidRDefault="00002230" w:rsidP="00002230">
      <w:pPr>
        <w:widowControl/>
        <w:suppressAutoHyphens w:val="0"/>
        <w:jc w:val="both"/>
        <w:outlineLvl w:val="0"/>
        <w:rPr>
          <w:rFonts w:asciiTheme="minorHAnsi" w:hAnsiTheme="minorHAnsi" w:cstheme="minorHAnsi"/>
          <w:sz w:val="20"/>
          <w:szCs w:val="20"/>
        </w:rPr>
      </w:pPr>
      <w:r w:rsidRPr="00C746F7">
        <w:rPr>
          <w:rFonts w:asciiTheme="minorHAnsi" w:hAnsiTheme="minorHAnsi" w:cstheme="minorHAnsi"/>
          <w:sz w:val="20"/>
          <w:szCs w:val="20"/>
        </w:rPr>
        <w:t xml:space="preserve">Brianzacque con il presente </w:t>
      </w:r>
      <w:proofErr w:type="gramStart"/>
      <w:r w:rsidRPr="00C746F7">
        <w:rPr>
          <w:rFonts w:asciiTheme="minorHAnsi" w:hAnsiTheme="minorHAnsi" w:cstheme="minorHAnsi"/>
          <w:sz w:val="20"/>
          <w:szCs w:val="20"/>
        </w:rPr>
        <w:t>avviso  intende</w:t>
      </w:r>
      <w:proofErr w:type="gramEnd"/>
      <w:r w:rsidRPr="00C746F7">
        <w:rPr>
          <w:rFonts w:asciiTheme="minorHAnsi" w:hAnsiTheme="minorHAnsi" w:cstheme="minorHAnsi"/>
          <w:sz w:val="20"/>
          <w:szCs w:val="20"/>
        </w:rPr>
        <w:t xml:space="preserve"> dare avvio a una mera indagine di mercato che non vincolerà in alcun modo la società stessa all’affidamento dell’incarico nei confronti dei soggetti che vi aderiranno.</w:t>
      </w:r>
    </w:p>
    <w:p w14:paraId="4897983B" w14:textId="77777777" w:rsidR="00002230" w:rsidRPr="00C746F7" w:rsidRDefault="00002230" w:rsidP="00002230">
      <w:pPr>
        <w:widowControl/>
        <w:suppressAutoHyphens w:val="0"/>
        <w:jc w:val="both"/>
        <w:outlineLvl w:val="0"/>
        <w:rPr>
          <w:rFonts w:asciiTheme="minorHAnsi" w:hAnsiTheme="minorHAnsi" w:cstheme="minorHAnsi"/>
          <w:sz w:val="20"/>
          <w:szCs w:val="20"/>
        </w:rPr>
      </w:pPr>
    </w:p>
    <w:p w14:paraId="7AB7F110" w14:textId="77777777" w:rsidR="00002230" w:rsidRPr="00C746F7" w:rsidRDefault="00002230" w:rsidP="00002230">
      <w:pPr>
        <w:widowControl/>
        <w:suppressAutoHyphens w:val="0"/>
        <w:jc w:val="both"/>
        <w:outlineLvl w:val="0"/>
        <w:rPr>
          <w:rFonts w:asciiTheme="minorHAnsi" w:hAnsiTheme="minorHAnsi" w:cstheme="minorHAnsi"/>
          <w:sz w:val="20"/>
          <w:szCs w:val="20"/>
        </w:rPr>
      </w:pPr>
    </w:p>
    <w:p w14:paraId="7DA7E6A6" w14:textId="77777777" w:rsidR="00002230" w:rsidRPr="00C746F7" w:rsidRDefault="00002230" w:rsidP="00002230">
      <w:pPr>
        <w:widowControl/>
        <w:suppressAutoHyphens w:val="0"/>
        <w:jc w:val="both"/>
        <w:outlineLvl w:val="0"/>
        <w:rPr>
          <w:rFonts w:asciiTheme="minorHAnsi" w:eastAsia="Times New Roman" w:hAnsiTheme="minorHAnsi" w:cstheme="minorHAnsi"/>
          <w:kern w:val="0"/>
          <w:sz w:val="20"/>
          <w:szCs w:val="20"/>
          <w:lang w:eastAsia="it-IT" w:bidi="ar-SA"/>
        </w:rPr>
      </w:pPr>
    </w:p>
    <w:p w14:paraId="4DBBCEDF" w14:textId="3A3FF6F4" w:rsidR="00002230" w:rsidRPr="00D76BC2" w:rsidRDefault="00002230" w:rsidP="001A4E28">
      <w:pPr>
        <w:widowControl/>
        <w:tabs>
          <w:tab w:val="left" w:pos="360"/>
          <w:tab w:val="left" w:pos="1320"/>
          <w:tab w:val="left" w:pos="5245"/>
          <w:tab w:val="right" w:pos="7680"/>
        </w:tabs>
        <w:suppressAutoHyphens w:val="0"/>
        <w:jc w:val="both"/>
        <w:rPr>
          <w:rFonts w:asciiTheme="minorHAnsi" w:eastAsia="Times New Roman" w:hAnsiTheme="minorHAnsi" w:cs="Times New Roman"/>
          <w:kern w:val="0"/>
          <w:sz w:val="20"/>
          <w:szCs w:val="20"/>
          <w:lang w:eastAsia="it-IT" w:bidi="ar-SA"/>
        </w:rPr>
      </w:pPr>
      <w:proofErr w:type="gramStart"/>
      <w:r w:rsidRPr="00D76BC2">
        <w:rPr>
          <w:rFonts w:asciiTheme="minorHAnsi" w:eastAsia="Times New Roman" w:hAnsiTheme="minorHAnsi" w:cs="Times New Roman"/>
          <w:kern w:val="0"/>
          <w:sz w:val="20"/>
          <w:szCs w:val="20"/>
          <w:lang w:bidi="ar-SA"/>
        </w:rPr>
        <w:t>Monza</w:t>
      </w:r>
      <w:r w:rsidRPr="008A17FD">
        <w:rPr>
          <w:rFonts w:asciiTheme="minorHAnsi" w:eastAsia="Times New Roman" w:hAnsiTheme="minorHAnsi" w:cs="Times New Roman"/>
          <w:kern w:val="0"/>
          <w:sz w:val="20"/>
          <w:szCs w:val="20"/>
          <w:lang w:bidi="ar-SA"/>
        </w:rPr>
        <w:t xml:space="preserve">,  </w:t>
      </w:r>
      <w:r w:rsidR="008A17FD" w:rsidRPr="008A17FD">
        <w:rPr>
          <w:rFonts w:asciiTheme="minorHAnsi" w:eastAsia="Times New Roman" w:hAnsiTheme="minorHAnsi" w:cs="Times New Roman"/>
          <w:kern w:val="0"/>
          <w:sz w:val="20"/>
          <w:szCs w:val="20"/>
          <w:lang w:bidi="ar-SA"/>
        </w:rPr>
        <w:t>13</w:t>
      </w:r>
      <w:proofErr w:type="gramEnd"/>
      <w:r w:rsidR="008B77A5">
        <w:rPr>
          <w:rFonts w:asciiTheme="minorHAnsi" w:eastAsia="Times New Roman" w:hAnsiTheme="minorHAnsi" w:cs="Times New Roman"/>
          <w:kern w:val="0"/>
          <w:sz w:val="20"/>
          <w:szCs w:val="20"/>
          <w:lang w:bidi="ar-SA"/>
        </w:rPr>
        <w:t xml:space="preserve"> Aprile</w:t>
      </w:r>
      <w:r w:rsidRPr="003974F5">
        <w:rPr>
          <w:rFonts w:asciiTheme="minorHAnsi" w:eastAsia="Times New Roman" w:hAnsiTheme="minorHAnsi" w:cs="Times New Roman"/>
          <w:kern w:val="0"/>
          <w:sz w:val="20"/>
          <w:szCs w:val="20"/>
          <w:lang w:bidi="ar-SA"/>
        </w:rPr>
        <w:t xml:space="preserve"> 2022</w:t>
      </w:r>
      <w:r w:rsidR="001A4E28">
        <w:rPr>
          <w:rFonts w:asciiTheme="minorHAnsi" w:eastAsia="Times New Roman" w:hAnsiTheme="minorHAnsi" w:cs="Times New Roman"/>
          <w:kern w:val="0"/>
          <w:sz w:val="20"/>
          <w:szCs w:val="20"/>
          <w:lang w:bidi="ar-SA"/>
        </w:rPr>
        <w:t xml:space="preserve"> </w:t>
      </w:r>
    </w:p>
    <w:p w14:paraId="38FC1CE0" w14:textId="77777777" w:rsidR="00002230" w:rsidRPr="00D76BC2" w:rsidRDefault="00002230" w:rsidP="00002230">
      <w:pPr>
        <w:widowControl/>
        <w:suppressAutoHyphens w:val="0"/>
        <w:ind w:left="2160" w:hanging="2160"/>
        <w:outlineLvl w:val="0"/>
        <w:rPr>
          <w:rFonts w:asciiTheme="minorHAnsi" w:eastAsia="Times New Roman" w:hAnsiTheme="minorHAnsi" w:cs="Times New Roman"/>
          <w:kern w:val="0"/>
          <w:sz w:val="20"/>
          <w:szCs w:val="20"/>
          <w:lang w:eastAsia="it-IT" w:bidi="ar-SA"/>
        </w:rPr>
      </w:pPr>
      <w:r w:rsidRPr="00D76BC2">
        <w:rPr>
          <w:rFonts w:asciiTheme="minorHAnsi" w:eastAsia="Times New Roman" w:hAnsiTheme="minorHAnsi" w:cs="Times New Roman"/>
          <w:kern w:val="0"/>
          <w:sz w:val="20"/>
          <w:szCs w:val="20"/>
          <w:lang w:eastAsia="it-IT" w:bidi="ar-SA"/>
        </w:rPr>
        <w:tab/>
      </w:r>
      <w:r w:rsidRPr="00D76BC2">
        <w:rPr>
          <w:rFonts w:asciiTheme="minorHAnsi" w:eastAsia="Times New Roman" w:hAnsiTheme="minorHAnsi" w:cs="Times New Roman"/>
          <w:kern w:val="0"/>
          <w:sz w:val="20"/>
          <w:szCs w:val="20"/>
          <w:lang w:eastAsia="it-IT" w:bidi="ar-SA"/>
        </w:rPr>
        <w:tab/>
      </w:r>
      <w:r w:rsidRPr="00D76BC2">
        <w:rPr>
          <w:rFonts w:asciiTheme="minorHAnsi" w:eastAsia="Times New Roman" w:hAnsiTheme="minorHAnsi" w:cs="Times New Roman"/>
          <w:kern w:val="0"/>
          <w:sz w:val="20"/>
          <w:szCs w:val="20"/>
          <w:lang w:eastAsia="it-IT" w:bidi="ar-SA"/>
        </w:rPr>
        <w:tab/>
      </w:r>
      <w:r w:rsidRPr="00D76BC2">
        <w:rPr>
          <w:rFonts w:asciiTheme="minorHAnsi" w:eastAsia="Times New Roman" w:hAnsiTheme="minorHAnsi" w:cs="Times New Roman"/>
          <w:kern w:val="0"/>
          <w:sz w:val="20"/>
          <w:szCs w:val="20"/>
          <w:lang w:eastAsia="it-IT" w:bidi="ar-SA"/>
        </w:rPr>
        <w:tab/>
      </w:r>
      <w:r w:rsidRPr="00D76BC2">
        <w:rPr>
          <w:rFonts w:asciiTheme="minorHAnsi" w:eastAsia="Times New Roman" w:hAnsiTheme="minorHAnsi" w:cs="Times New Roman"/>
          <w:kern w:val="0"/>
          <w:sz w:val="20"/>
          <w:szCs w:val="20"/>
          <w:lang w:eastAsia="it-IT" w:bidi="ar-SA"/>
        </w:rPr>
        <w:tab/>
      </w:r>
      <w:r w:rsidRPr="00D76BC2">
        <w:rPr>
          <w:rFonts w:asciiTheme="minorHAnsi" w:eastAsia="Times New Roman" w:hAnsiTheme="minorHAnsi" w:cs="Times New Roman"/>
          <w:kern w:val="0"/>
          <w:sz w:val="20"/>
          <w:szCs w:val="20"/>
          <w:lang w:eastAsia="it-IT" w:bidi="ar-SA"/>
        </w:rPr>
        <w:tab/>
      </w:r>
    </w:p>
    <w:p w14:paraId="47FD1CC7" w14:textId="77777777" w:rsidR="00C04F3D" w:rsidRDefault="00C04F3D" w:rsidP="00C04F3D">
      <w:pPr>
        <w:rPr>
          <w:rFonts w:ascii="Arial" w:eastAsia="Arial Unicode MS" w:hAnsi="Arial"/>
        </w:rPr>
      </w:pPr>
    </w:p>
    <w:sectPr w:rsidR="00C04F3D" w:rsidSect="00E9458C">
      <w:headerReference w:type="default" r:id="rId13"/>
      <w:footerReference w:type="default" r:id="rId14"/>
      <w:pgSz w:w="11906" w:h="16838"/>
      <w:pgMar w:top="1418" w:right="720" w:bottom="170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8D7A5" w14:textId="77777777" w:rsidR="00A1303A" w:rsidRDefault="00A1303A" w:rsidP="00681EAE">
      <w:r>
        <w:separator/>
      </w:r>
    </w:p>
  </w:endnote>
  <w:endnote w:type="continuationSeparator" w:id="0">
    <w:p w14:paraId="2BBCD4A6" w14:textId="77777777" w:rsidR="00A1303A" w:rsidRDefault="00A1303A" w:rsidP="0068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4D"/>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1CE4" w14:textId="77777777" w:rsidR="00681EAE" w:rsidRDefault="00874FAB" w:rsidP="009207B0">
    <w:pPr>
      <w:pStyle w:val="Pidipagina"/>
      <w:jc w:val="both"/>
    </w:pPr>
    <w:r>
      <w:rPr>
        <w:noProof/>
      </w:rPr>
      <w:drawing>
        <wp:anchor distT="0" distB="0" distL="114300" distR="114300" simplePos="0" relativeHeight="251660288" behindDoc="1" locked="0" layoutInCell="1" allowOverlap="1" wp14:anchorId="47FD1CE7" wp14:editId="47FD1CE8">
          <wp:simplePos x="0" y="0"/>
          <wp:positionH relativeFrom="column">
            <wp:posOffset>-457200</wp:posOffset>
          </wp:positionH>
          <wp:positionV relativeFrom="page">
            <wp:posOffset>9589770</wp:posOffset>
          </wp:positionV>
          <wp:extent cx="7185072" cy="9823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85072" cy="9823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41C3" w14:textId="77777777" w:rsidR="00A1303A" w:rsidRDefault="00A1303A" w:rsidP="00681EAE">
      <w:r>
        <w:separator/>
      </w:r>
    </w:p>
  </w:footnote>
  <w:footnote w:type="continuationSeparator" w:id="0">
    <w:p w14:paraId="1E215092" w14:textId="77777777" w:rsidR="00A1303A" w:rsidRDefault="00A1303A" w:rsidP="0068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1CE3" w14:textId="77777777" w:rsidR="00681EAE" w:rsidRPr="00E9458C" w:rsidRDefault="00681EAE" w:rsidP="00E9458C">
    <w:pPr>
      <w:pStyle w:val="Intestazione"/>
      <w:jc w:val="right"/>
      <w:rPr>
        <w:sz w:val="16"/>
        <w:szCs w:val="16"/>
      </w:rPr>
    </w:pPr>
    <w:r w:rsidRPr="00E9458C">
      <w:rPr>
        <w:noProof/>
        <w:sz w:val="16"/>
        <w:szCs w:val="16"/>
        <w:lang w:eastAsia="it-IT"/>
      </w:rPr>
      <w:drawing>
        <wp:anchor distT="0" distB="0" distL="114300" distR="114300" simplePos="0" relativeHeight="251658240" behindDoc="0" locked="0" layoutInCell="1" allowOverlap="1" wp14:anchorId="47FD1CE5" wp14:editId="47FD1CE6">
          <wp:simplePos x="0" y="0"/>
          <wp:positionH relativeFrom="page">
            <wp:align>left</wp:align>
          </wp:positionH>
          <wp:positionV relativeFrom="paragraph">
            <wp:posOffset>-144780</wp:posOffset>
          </wp:positionV>
          <wp:extent cx="7688759" cy="185166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88759" cy="1851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260"/>
    <w:multiLevelType w:val="hybridMultilevel"/>
    <w:tmpl w:val="60CC01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3D7662"/>
    <w:multiLevelType w:val="hybridMultilevel"/>
    <w:tmpl w:val="B9C0A3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936A1A"/>
    <w:multiLevelType w:val="hybridMultilevel"/>
    <w:tmpl w:val="884C71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85178E"/>
    <w:multiLevelType w:val="hybridMultilevel"/>
    <w:tmpl w:val="35E87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196501"/>
    <w:multiLevelType w:val="hybridMultilevel"/>
    <w:tmpl w:val="30E8857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63155B6A"/>
    <w:multiLevelType w:val="hybridMultilevel"/>
    <w:tmpl w:val="3160A612"/>
    <w:lvl w:ilvl="0" w:tplc="341A18D0">
      <w:start w:val="1"/>
      <w:numFmt w:val="decimal"/>
      <w:lvlText w:val="%1)"/>
      <w:lvlJc w:val="left"/>
      <w:pPr>
        <w:ind w:left="720" w:hanging="360"/>
      </w:pPr>
      <w:rPr>
        <w:rFonts w:hint="default"/>
        <w:b w:val="0"/>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A0D1FC9"/>
    <w:multiLevelType w:val="hybridMultilevel"/>
    <w:tmpl w:val="C590A688"/>
    <w:lvl w:ilvl="0" w:tplc="724AF84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AE"/>
    <w:rsid w:val="00002230"/>
    <w:rsid w:val="00033EA3"/>
    <w:rsid w:val="00036574"/>
    <w:rsid w:val="000367AE"/>
    <w:rsid w:val="00042A15"/>
    <w:rsid w:val="00060256"/>
    <w:rsid w:val="00070C7D"/>
    <w:rsid w:val="000757AB"/>
    <w:rsid w:val="000C1D6F"/>
    <w:rsid w:val="00105153"/>
    <w:rsid w:val="00157C87"/>
    <w:rsid w:val="001627D8"/>
    <w:rsid w:val="001A4E28"/>
    <w:rsid w:val="00212095"/>
    <w:rsid w:val="00241BDF"/>
    <w:rsid w:val="002704AD"/>
    <w:rsid w:val="002B7FFB"/>
    <w:rsid w:val="002F176D"/>
    <w:rsid w:val="003058CB"/>
    <w:rsid w:val="00347AD9"/>
    <w:rsid w:val="003F7D88"/>
    <w:rsid w:val="004221AC"/>
    <w:rsid w:val="004403C7"/>
    <w:rsid w:val="004D4523"/>
    <w:rsid w:val="005877C8"/>
    <w:rsid w:val="005E050F"/>
    <w:rsid w:val="005F5A8F"/>
    <w:rsid w:val="005F78A2"/>
    <w:rsid w:val="00657036"/>
    <w:rsid w:val="00673800"/>
    <w:rsid w:val="00681EAE"/>
    <w:rsid w:val="0069450B"/>
    <w:rsid w:val="006E5302"/>
    <w:rsid w:val="00767793"/>
    <w:rsid w:val="007F6F0B"/>
    <w:rsid w:val="00874FAB"/>
    <w:rsid w:val="008A17FD"/>
    <w:rsid w:val="008B77A5"/>
    <w:rsid w:val="009207B0"/>
    <w:rsid w:val="00925D18"/>
    <w:rsid w:val="009335CA"/>
    <w:rsid w:val="00956A5C"/>
    <w:rsid w:val="00956F5A"/>
    <w:rsid w:val="009941BA"/>
    <w:rsid w:val="009D2BD4"/>
    <w:rsid w:val="00A1303A"/>
    <w:rsid w:val="00A4687C"/>
    <w:rsid w:val="00AF0DDB"/>
    <w:rsid w:val="00B104EE"/>
    <w:rsid w:val="00B165F5"/>
    <w:rsid w:val="00B61EEA"/>
    <w:rsid w:val="00B63CC0"/>
    <w:rsid w:val="00BB5C40"/>
    <w:rsid w:val="00C04F3D"/>
    <w:rsid w:val="00C40A07"/>
    <w:rsid w:val="00C738C6"/>
    <w:rsid w:val="00D161AE"/>
    <w:rsid w:val="00D62011"/>
    <w:rsid w:val="00D64E7C"/>
    <w:rsid w:val="00D93BCA"/>
    <w:rsid w:val="00E9458C"/>
    <w:rsid w:val="00EB7CCA"/>
    <w:rsid w:val="00EE09C1"/>
    <w:rsid w:val="00EF0359"/>
    <w:rsid w:val="00F03035"/>
    <w:rsid w:val="00FD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1CC6"/>
  <w15:chartTrackingRefBased/>
  <w15:docId w15:val="{9D2C9C43-13F0-4DD2-8F71-3723AA76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1D6F"/>
    <w:pPr>
      <w:widowControl w:val="0"/>
      <w:suppressAutoHyphens/>
      <w:spacing w:after="0" w:line="240" w:lineRule="auto"/>
    </w:pPr>
    <w:rPr>
      <w:rFonts w:ascii="Times New Roman" w:eastAsia="Tahoma" w:hAnsi="Times New Roma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1EAE"/>
    <w:pPr>
      <w:widowControl/>
      <w:tabs>
        <w:tab w:val="center" w:pos="4819"/>
        <w:tab w:val="right" w:pos="9638"/>
      </w:tabs>
      <w:suppressAutoHyphens w:val="0"/>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681EAE"/>
  </w:style>
  <w:style w:type="paragraph" w:styleId="Pidipagina">
    <w:name w:val="footer"/>
    <w:basedOn w:val="Normale"/>
    <w:link w:val="PidipaginaCarattere"/>
    <w:uiPriority w:val="99"/>
    <w:unhideWhenUsed/>
    <w:rsid w:val="00681EAE"/>
    <w:pPr>
      <w:widowControl/>
      <w:tabs>
        <w:tab w:val="center" w:pos="4819"/>
        <w:tab w:val="right" w:pos="9638"/>
      </w:tabs>
      <w:suppressAutoHyphens w:val="0"/>
    </w:pPr>
    <w:rPr>
      <w:rFonts w:asciiTheme="minorHAnsi" w:eastAsiaTheme="minorHAnsi" w:hAnsiTheme="minorHAnsi" w:cstheme="minorBidi"/>
      <w:kern w:val="0"/>
      <w:sz w:val="22"/>
      <w:szCs w:val="22"/>
      <w:lang w:eastAsia="en-US" w:bidi="ar-SA"/>
    </w:rPr>
  </w:style>
  <w:style w:type="character" w:customStyle="1" w:styleId="PidipaginaCarattere">
    <w:name w:val="Piè di pagina Carattere"/>
    <w:basedOn w:val="Carpredefinitoparagrafo"/>
    <w:link w:val="Pidipagina"/>
    <w:uiPriority w:val="99"/>
    <w:rsid w:val="00681EAE"/>
  </w:style>
  <w:style w:type="paragraph" w:styleId="Testofumetto">
    <w:name w:val="Balloon Text"/>
    <w:basedOn w:val="Normale"/>
    <w:link w:val="TestofumettoCarattere"/>
    <w:uiPriority w:val="99"/>
    <w:semiHidden/>
    <w:unhideWhenUsed/>
    <w:rsid w:val="00681EAE"/>
    <w:pPr>
      <w:widowControl/>
      <w:suppressAutoHyphens w:val="0"/>
    </w:pPr>
    <w:rPr>
      <w:rFonts w:ascii="Segoe UI" w:eastAsiaTheme="minorHAnsi" w:hAnsi="Segoe UI" w:cs="Segoe UI"/>
      <w:kern w:val="0"/>
      <w:sz w:val="18"/>
      <w:szCs w:val="18"/>
      <w:lang w:eastAsia="en-US" w:bidi="ar-SA"/>
    </w:rPr>
  </w:style>
  <w:style w:type="character" w:customStyle="1" w:styleId="TestofumettoCarattere">
    <w:name w:val="Testo fumetto Carattere"/>
    <w:basedOn w:val="Carpredefinitoparagrafo"/>
    <w:link w:val="Testofumetto"/>
    <w:uiPriority w:val="99"/>
    <w:semiHidden/>
    <w:rsid w:val="00681EAE"/>
    <w:rPr>
      <w:rFonts w:ascii="Segoe UI" w:hAnsi="Segoe UI" w:cs="Segoe UI"/>
      <w:sz w:val="18"/>
      <w:szCs w:val="18"/>
    </w:rPr>
  </w:style>
  <w:style w:type="paragraph" w:customStyle="1" w:styleId="Paragrafobase">
    <w:name w:val="[Paragrafo base]"/>
    <w:basedOn w:val="Normale"/>
    <w:rsid w:val="000C1D6F"/>
    <w:pPr>
      <w:autoSpaceDE w:val="0"/>
      <w:spacing w:line="288" w:lineRule="auto"/>
      <w:textAlignment w:val="center"/>
    </w:pPr>
    <w:rPr>
      <w:rFonts w:ascii="MinionPro-Regular" w:eastAsia="MinionPro-Regular" w:hAnsi="MinionPro-Regular" w:cs="MinionPro-Regular"/>
      <w:color w:val="000000"/>
    </w:rPr>
  </w:style>
  <w:style w:type="paragraph" w:styleId="Paragrafoelenco">
    <w:name w:val="List Paragraph"/>
    <w:basedOn w:val="Normale"/>
    <w:uiPriority w:val="34"/>
    <w:qFormat/>
    <w:rsid w:val="00EE09C1"/>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bidi="ar-SA"/>
    </w:rPr>
  </w:style>
  <w:style w:type="character" w:styleId="Collegamentoipertestuale">
    <w:name w:val="Hyperlink"/>
    <w:basedOn w:val="Carpredefinitoparagrafo"/>
    <w:uiPriority w:val="99"/>
    <w:unhideWhenUsed/>
    <w:rsid w:val="00EE09C1"/>
    <w:rPr>
      <w:color w:val="0000FF"/>
      <w:u w:val="single"/>
    </w:rPr>
  </w:style>
  <w:style w:type="character" w:styleId="Menzionenonrisolta">
    <w:name w:val="Unresolved Mention"/>
    <w:basedOn w:val="Carpredefinitoparagrafo"/>
    <w:uiPriority w:val="99"/>
    <w:semiHidden/>
    <w:unhideWhenUsed/>
    <w:rsid w:val="00E945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39663">
      <w:bodyDiv w:val="1"/>
      <w:marLeft w:val="0"/>
      <w:marRight w:val="0"/>
      <w:marTop w:val="0"/>
      <w:marBottom w:val="0"/>
      <w:divBdr>
        <w:top w:val="none" w:sz="0" w:space="0" w:color="auto"/>
        <w:left w:val="none" w:sz="0" w:space="0" w:color="auto"/>
        <w:bottom w:val="none" w:sz="0" w:space="0" w:color="auto"/>
        <w:right w:val="none" w:sz="0" w:space="0" w:color="auto"/>
      </w:divBdr>
    </w:div>
    <w:div w:id="16838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ina.brioschi@brianzacqu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zacque@legalmail.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7uz xmlns="c55c8574-b5d0-442e-9fe9-aa96a34110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3927900B748624F8F0A3CE8AF44D185" ma:contentTypeVersion="1" ma:contentTypeDescription="Creare un nuovo documento." ma:contentTypeScope="" ma:versionID="d1ca256312e8098f0e09920124241441">
  <xsd:schema xmlns:xsd="http://www.w3.org/2001/XMLSchema" xmlns:xs="http://www.w3.org/2001/XMLSchema" xmlns:p="http://schemas.microsoft.com/office/2006/metadata/properties" xmlns:ns2="c55c8574-b5d0-442e-9fe9-aa96a3411031" targetNamespace="http://schemas.microsoft.com/office/2006/metadata/properties" ma:root="true" ma:fieldsID="cc32a9cb0be1a33486a8fb84bc68db6e" ns2:_="">
    <xsd:import namespace="c55c8574-b5d0-442e-9fe9-aa96a3411031"/>
    <xsd:element name="properties">
      <xsd:complexType>
        <xsd:sequence>
          <xsd:element name="documentManagement">
            <xsd:complexType>
              <xsd:all>
                <xsd:element ref="ns2:a7u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8574-b5d0-442e-9fe9-aa96a3411031" elementFormDefault="qualified">
    <xsd:import namespace="http://schemas.microsoft.com/office/2006/documentManagement/types"/>
    <xsd:import namespace="http://schemas.microsoft.com/office/infopath/2007/PartnerControls"/>
    <xsd:element name="a7uz" ma:index="8" nillable="true" ma:displayName="SEDE" ma:internalName="a7u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94F1-0CE5-46F0-A0C2-5D08C2625E38}">
  <ds:schemaRefs>
    <ds:schemaRef ds:uri="http://schemas.microsoft.com/office/2006/metadata/properties"/>
    <ds:schemaRef ds:uri="http://schemas.microsoft.com/office/infopath/2007/PartnerControls"/>
    <ds:schemaRef ds:uri="c55c8574-b5d0-442e-9fe9-aa96a3411031"/>
  </ds:schemaRefs>
</ds:datastoreItem>
</file>

<file path=customXml/itemProps2.xml><?xml version="1.0" encoding="utf-8"?>
<ds:datastoreItem xmlns:ds="http://schemas.openxmlformats.org/officeDocument/2006/customXml" ds:itemID="{002BDC84-B796-494D-B988-4919D48E9086}">
  <ds:schemaRefs>
    <ds:schemaRef ds:uri="http://schemas.microsoft.com/sharepoint/v3/contenttype/forms"/>
  </ds:schemaRefs>
</ds:datastoreItem>
</file>

<file path=customXml/itemProps3.xml><?xml version="1.0" encoding="utf-8"?>
<ds:datastoreItem xmlns:ds="http://schemas.openxmlformats.org/officeDocument/2006/customXml" ds:itemID="{5461ADBC-8678-46EF-A36A-66BB0637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c8574-b5d0-442e-9fe9-aa96a341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A2383-71AB-49B9-AA56-B8CEF8B4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Pages>
  <Words>975</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Daccò Clara</dc:creator>
  <cp:keywords/>
  <dc:description/>
  <cp:lastModifiedBy>Ravasi Alessandro</cp:lastModifiedBy>
  <cp:revision>39</cp:revision>
  <cp:lastPrinted>2022-03-18T08:50:00Z</cp:lastPrinted>
  <dcterms:created xsi:type="dcterms:W3CDTF">2022-03-18T08:48:00Z</dcterms:created>
  <dcterms:modified xsi:type="dcterms:W3CDTF">2022-04-13T08:42:00Z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0x01010003927900B748624F8F0A3CE8AF44D185</vt:lpwstr>
  </property>
</Properties>
</file>